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6018" w:type="dxa"/>
        <w:tblInd w:w="-679" w:type="dxa"/>
        <w:tblLayout w:type="fixed"/>
        <w:tblCellMar>
          <w:left w:w="30" w:type="dxa"/>
          <w:right w:w="30" w:type="dxa"/>
        </w:tblCellMar>
        <w:tblLook w:val="0000" w:firstRow="0" w:lastRow="0" w:firstColumn="0" w:lastColumn="0" w:noHBand="0" w:noVBand="0"/>
      </w:tblPr>
      <w:tblGrid>
        <w:gridCol w:w="425"/>
        <w:gridCol w:w="2269"/>
        <w:gridCol w:w="12049"/>
        <w:gridCol w:w="1275"/>
      </w:tblGrid>
      <w:tr w:rsidR="00494CDF" w:rsidRPr="00086001"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94CDF" w:rsidRPr="000B0E51" w:rsidRDefault="00494CDF" w:rsidP="005A5B31">
            <w:pPr>
              <w:pStyle w:val="a3"/>
              <w:spacing w:after="0" w:line="240" w:lineRule="auto"/>
              <w:ind w:left="0"/>
              <w:jc w:val="center"/>
              <w:rPr>
                <w:rFonts w:eastAsia="Calibri" w:cs="Times New Roman"/>
                <w:b/>
                <w:sz w:val="20"/>
                <w:szCs w:val="20"/>
              </w:rPr>
            </w:pPr>
            <w:r w:rsidRPr="000B0E51">
              <w:rPr>
                <w:rFonts w:eastAsia="Calibri" w:cs="Times New Roman"/>
                <w:b/>
                <w:sz w:val="20"/>
                <w:szCs w:val="20"/>
              </w:rPr>
              <w:t xml:space="preserve">№ </w:t>
            </w:r>
            <w:proofErr w:type="gramStart"/>
            <w:r w:rsidRPr="000B0E51">
              <w:rPr>
                <w:rFonts w:eastAsia="Calibri" w:cs="Times New Roman"/>
                <w:b/>
                <w:sz w:val="20"/>
                <w:szCs w:val="20"/>
              </w:rPr>
              <w:t>п</w:t>
            </w:r>
            <w:proofErr w:type="gramEnd"/>
            <w:r w:rsidRPr="000B0E51">
              <w:rPr>
                <w:rFonts w:eastAsia="Calibri" w:cs="Times New Roman"/>
                <w:b/>
                <w:sz w:val="20"/>
                <w:szCs w:val="20"/>
              </w:rPr>
              <w:t>/п</w:t>
            </w:r>
          </w:p>
        </w:tc>
        <w:tc>
          <w:tcPr>
            <w:tcW w:w="2269" w:type="dxa"/>
            <w:tcBorders>
              <w:top w:val="single" w:sz="4" w:space="0" w:color="auto"/>
              <w:left w:val="single" w:sz="4" w:space="0" w:color="auto"/>
              <w:bottom w:val="single" w:sz="4" w:space="0" w:color="auto"/>
              <w:right w:val="single" w:sz="4" w:space="0" w:color="auto"/>
            </w:tcBorders>
            <w:vAlign w:val="center"/>
          </w:tcPr>
          <w:p w:rsidR="00494CDF" w:rsidRPr="00086001" w:rsidRDefault="00494CDF" w:rsidP="005A5B31">
            <w:pPr>
              <w:spacing w:after="0" w:line="240" w:lineRule="auto"/>
              <w:jc w:val="center"/>
              <w:rPr>
                <w:rFonts w:eastAsia="Calibri" w:cs="Times New Roman"/>
                <w:b/>
                <w:sz w:val="20"/>
                <w:szCs w:val="20"/>
              </w:rPr>
            </w:pPr>
            <w:r w:rsidRPr="00086001">
              <w:rPr>
                <w:rFonts w:eastAsia="Calibri" w:cs="Times New Roman"/>
                <w:b/>
                <w:sz w:val="20"/>
                <w:szCs w:val="20"/>
              </w:rPr>
              <w:t>Наименование</w:t>
            </w:r>
          </w:p>
        </w:tc>
        <w:tc>
          <w:tcPr>
            <w:tcW w:w="12049" w:type="dxa"/>
            <w:tcBorders>
              <w:top w:val="single" w:sz="4" w:space="0" w:color="auto"/>
              <w:left w:val="single" w:sz="4" w:space="0" w:color="auto"/>
              <w:bottom w:val="single" w:sz="4" w:space="0" w:color="auto"/>
              <w:right w:val="single" w:sz="4" w:space="0" w:color="auto"/>
            </w:tcBorders>
            <w:vAlign w:val="center"/>
          </w:tcPr>
          <w:p w:rsidR="00494CDF" w:rsidRPr="00086001" w:rsidRDefault="00494CDF" w:rsidP="005A5B31">
            <w:pPr>
              <w:spacing w:after="0" w:line="240" w:lineRule="auto"/>
              <w:jc w:val="center"/>
              <w:rPr>
                <w:rFonts w:eastAsia="Calibri" w:cs="Times New Roman"/>
                <w:b/>
                <w:sz w:val="20"/>
                <w:szCs w:val="20"/>
              </w:rPr>
            </w:pPr>
            <w:r w:rsidRPr="00086001">
              <w:rPr>
                <w:rFonts w:eastAsia="Calibri" w:cs="Times New Roman"/>
                <w:b/>
                <w:sz w:val="20"/>
                <w:szCs w:val="20"/>
              </w:rPr>
              <w:t>Техническое описание</w:t>
            </w:r>
          </w:p>
        </w:tc>
        <w:tc>
          <w:tcPr>
            <w:tcW w:w="1275" w:type="dxa"/>
            <w:tcBorders>
              <w:top w:val="single" w:sz="4" w:space="0" w:color="auto"/>
              <w:left w:val="single" w:sz="4" w:space="0" w:color="auto"/>
              <w:bottom w:val="single" w:sz="4" w:space="0" w:color="auto"/>
              <w:right w:val="single" w:sz="4" w:space="0" w:color="auto"/>
            </w:tcBorders>
            <w:vAlign w:val="center"/>
          </w:tcPr>
          <w:p w:rsidR="00494CDF" w:rsidRPr="00086001" w:rsidRDefault="00494CDF" w:rsidP="005A5B31">
            <w:pPr>
              <w:spacing w:after="0" w:line="240" w:lineRule="auto"/>
              <w:jc w:val="center"/>
              <w:rPr>
                <w:rFonts w:eastAsia="Calibri" w:cs="Times New Roman"/>
                <w:b/>
                <w:sz w:val="20"/>
                <w:szCs w:val="20"/>
              </w:rPr>
            </w:pPr>
            <w:r w:rsidRPr="00086001">
              <w:rPr>
                <w:rFonts w:eastAsia="Calibri" w:cs="Times New Roman"/>
                <w:b/>
                <w:sz w:val="20"/>
                <w:szCs w:val="20"/>
              </w:rPr>
              <w:t xml:space="preserve">Требуемое количество, </w:t>
            </w:r>
            <w:proofErr w:type="gramStart"/>
            <w:r w:rsidRPr="00086001">
              <w:rPr>
                <w:rFonts w:eastAsia="Calibri" w:cs="Times New Roman"/>
                <w:b/>
                <w:sz w:val="20"/>
                <w:szCs w:val="20"/>
              </w:rPr>
              <w:t>шт</w:t>
            </w:r>
            <w:proofErr w:type="gramEnd"/>
          </w:p>
        </w:tc>
      </w:tr>
      <w:tr w:rsidR="00494CDF"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pStyle w:val="a3"/>
              <w:spacing w:after="0" w:line="240" w:lineRule="auto"/>
              <w:ind w:left="0"/>
              <w:jc w:val="center"/>
              <w:rPr>
                <w:rFonts w:eastAsia="Calibri" w:cs="Times New Roman"/>
                <w:sz w:val="22"/>
                <w:szCs w:val="20"/>
              </w:rPr>
            </w:pPr>
            <w:r w:rsidRPr="004E64A7">
              <w:rPr>
                <w:rFonts w:eastAsia="Calibri" w:cs="Times New Roman"/>
                <w:sz w:val="22"/>
                <w:szCs w:val="20"/>
              </w:rPr>
              <w:t>1</w:t>
            </w:r>
          </w:p>
        </w:tc>
        <w:tc>
          <w:tcPr>
            <w:tcW w:w="2269"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sz w:val="22"/>
                <w:szCs w:val="20"/>
              </w:rPr>
            </w:pPr>
            <w:r>
              <w:rPr>
                <w:rFonts w:eastAsia="Calibri" w:cs="Times New Roman"/>
                <w:sz w:val="22"/>
                <w:szCs w:val="20"/>
              </w:rPr>
              <w:t>Стент коронарный непокрытый</w:t>
            </w:r>
          </w:p>
        </w:tc>
        <w:tc>
          <w:tcPr>
            <w:tcW w:w="12049" w:type="dxa"/>
            <w:tcBorders>
              <w:top w:val="single" w:sz="4" w:space="0" w:color="auto"/>
              <w:left w:val="single" w:sz="4" w:space="0" w:color="auto"/>
              <w:bottom w:val="single" w:sz="4" w:space="0" w:color="auto"/>
              <w:right w:val="single" w:sz="4" w:space="0" w:color="auto"/>
            </w:tcBorders>
          </w:tcPr>
          <w:p w:rsidR="00494CDF" w:rsidRPr="00467DF7" w:rsidRDefault="00494CDF" w:rsidP="00494CDF">
            <w:pPr>
              <w:spacing w:after="0" w:line="240" w:lineRule="auto"/>
              <w:jc w:val="both"/>
              <w:rPr>
                <w:rFonts w:eastAsia="Calibri" w:cs="Times New Roman"/>
                <w:sz w:val="22"/>
                <w:szCs w:val="20"/>
              </w:rPr>
            </w:pPr>
            <w:r w:rsidRPr="00467DF7">
              <w:rPr>
                <w:rFonts w:eastAsia="Calibri" w:cs="Times New Roman"/>
                <w:sz w:val="22"/>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w:t>
            </w:r>
            <w:r>
              <w:rPr>
                <w:rFonts w:eastAsia="Calibri" w:cs="Times New Roman"/>
                <w:sz w:val="22"/>
                <w:szCs w:val="20"/>
              </w:rPr>
              <w:t>5 мм, длина 33</w:t>
            </w:r>
            <w:r w:rsidRPr="00467DF7">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b/>
                <w:sz w:val="22"/>
                <w:szCs w:val="20"/>
              </w:rPr>
            </w:pPr>
            <w:r>
              <w:rPr>
                <w:rFonts w:eastAsia="Calibri" w:cs="Times New Roman"/>
                <w:b/>
                <w:sz w:val="22"/>
                <w:szCs w:val="20"/>
              </w:rPr>
              <w:t>1</w:t>
            </w:r>
          </w:p>
        </w:tc>
      </w:tr>
      <w:tr w:rsidR="00494CDF"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pStyle w:val="a3"/>
              <w:spacing w:after="0" w:line="240" w:lineRule="auto"/>
              <w:ind w:left="0"/>
              <w:jc w:val="center"/>
              <w:rPr>
                <w:rFonts w:eastAsia="Calibri" w:cs="Times New Roman"/>
                <w:sz w:val="22"/>
                <w:szCs w:val="20"/>
              </w:rPr>
            </w:pPr>
            <w:r>
              <w:rPr>
                <w:rFonts w:eastAsia="Calibri" w:cs="Times New Roman"/>
                <w:sz w:val="22"/>
                <w:szCs w:val="20"/>
              </w:rPr>
              <w:t>2</w:t>
            </w:r>
          </w:p>
        </w:tc>
        <w:tc>
          <w:tcPr>
            <w:tcW w:w="2269"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sz w:val="22"/>
                <w:szCs w:val="20"/>
              </w:rPr>
            </w:pPr>
            <w:r>
              <w:rPr>
                <w:rFonts w:eastAsia="Calibri" w:cs="Times New Roman"/>
                <w:sz w:val="22"/>
                <w:szCs w:val="20"/>
              </w:rPr>
              <w:t>Стент коронарный непокрытый</w:t>
            </w:r>
          </w:p>
        </w:tc>
        <w:tc>
          <w:tcPr>
            <w:tcW w:w="12049" w:type="dxa"/>
            <w:tcBorders>
              <w:top w:val="single" w:sz="4" w:space="0" w:color="auto"/>
              <w:left w:val="single" w:sz="4" w:space="0" w:color="auto"/>
              <w:bottom w:val="single" w:sz="4" w:space="0" w:color="auto"/>
              <w:right w:val="single" w:sz="4" w:space="0" w:color="auto"/>
            </w:tcBorders>
          </w:tcPr>
          <w:p w:rsidR="00494CDF" w:rsidRPr="00467DF7" w:rsidRDefault="00494CDF" w:rsidP="00494CDF">
            <w:pPr>
              <w:spacing w:after="0" w:line="240" w:lineRule="auto"/>
              <w:jc w:val="both"/>
              <w:rPr>
                <w:rFonts w:eastAsia="Calibri" w:cs="Times New Roman"/>
                <w:sz w:val="22"/>
                <w:szCs w:val="20"/>
              </w:rPr>
            </w:pPr>
            <w:r w:rsidRPr="00467DF7">
              <w:rPr>
                <w:rFonts w:eastAsia="Calibri" w:cs="Times New Roman"/>
                <w:sz w:val="22"/>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w:t>
            </w:r>
            <w:r>
              <w:rPr>
                <w:rFonts w:eastAsia="Calibri" w:cs="Times New Roman"/>
                <w:sz w:val="22"/>
                <w:szCs w:val="20"/>
              </w:rPr>
              <w:t>5 мм, длина 38</w:t>
            </w:r>
            <w:r w:rsidRPr="00467DF7">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b/>
                <w:sz w:val="22"/>
                <w:szCs w:val="20"/>
              </w:rPr>
            </w:pPr>
            <w:r>
              <w:rPr>
                <w:rFonts w:eastAsia="Calibri" w:cs="Times New Roman"/>
                <w:b/>
                <w:sz w:val="22"/>
                <w:szCs w:val="20"/>
              </w:rPr>
              <w:t>1</w:t>
            </w:r>
          </w:p>
        </w:tc>
      </w:tr>
      <w:tr w:rsidR="00494CDF"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pStyle w:val="a3"/>
              <w:spacing w:after="0" w:line="240" w:lineRule="auto"/>
              <w:ind w:left="0"/>
              <w:jc w:val="center"/>
              <w:rPr>
                <w:rFonts w:eastAsia="Calibri" w:cs="Times New Roman"/>
                <w:sz w:val="22"/>
                <w:szCs w:val="20"/>
              </w:rPr>
            </w:pPr>
            <w:r>
              <w:rPr>
                <w:rFonts w:eastAsia="Calibri" w:cs="Times New Roman"/>
                <w:sz w:val="22"/>
                <w:szCs w:val="20"/>
              </w:rPr>
              <w:t>3</w:t>
            </w:r>
          </w:p>
        </w:tc>
        <w:tc>
          <w:tcPr>
            <w:tcW w:w="2269"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sz w:val="22"/>
                <w:szCs w:val="20"/>
              </w:rPr>
            </w:pPr>
            <w:r>
              <w:rPr>
                <w:rFonts w:eastAsia="Calibri" w:cs="Times New Roman"/>
                <w:sz w:val="22"/>
                <w:szCs w:val="20"/>
              </w:rPr>
              <w:t>Стент коронарный непокрытый</w:t>
            </w:r>
          </w:p>
        </w:tc>
        <w:tc>
          <w:tcPr>
            <w:tcW w:w="12049" w:type="dxa"/>
            <w:tcBorders>
              <w:top w:val="single" w:sz="4" w:space="0" w:color="auto"/>
              <w:left w:val="single" w:sz="4" w:space="0" w:color="auto"/>
              <w:bottom w:val="single" w:sz="4" w:space="0" w:color="auto"/>
              <w:right w:val="single" w:sz="4" w:space="0" w:color="auto"/>
            </w:tcBorders>
          </w:tcPr>
          <w:p w:rsidR="00494CDF" w:rsidRPr="00467DF7" w:rsidRDefault="00494CDF" w:rsidP="00494CDF">
            <w:pPr>
              <w:spacing w:after="0" w:line="240" w:lineRule="auto"/>
              <w:jc w:val="both"/>
              <w:rPr>
                <w:rFonts w:eastAsia="Calibri" w:cs="Times New Roman"/>
                <w:sz w:val="22"/>
                <w:szCs w:val="20"/>
              </w:rPr>
            </w:pPr>
            <w:r w:rsidRPr="00467DF7">
              <w:rPr>
                <w:rFonts w:eastAsia="Calibri" w:cs="Times New Roman"/>
                <w:sz w:val="22"/>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w:t>
            </w:r>
            <w:r>
              <w:rPr>
                <w:rFonts w:eastAsia="Calibri" w:cs="Times New Roman"/>
                <w:sz w:val="22"/>
                <w:szCs w:val="20"/>
              </w:rPr>
              <w:t xml:space="preserve"> см. Диаметр требуемого стента 3</w:t>
            </w:r>
            <w:r w:rsidRPr="00467DF7">
              <w:rPr>
                <w:rFonts w:eastAsia="Calibri" w:cs="Times New Roman"/>
                <w:sz w:val="22"/>
                <w:szCs w:val="20"/>
              </w:rPr>
              <w:t>.</w:t>
            </w:r>
            <w:r>
              <w:rPr>
                <w:rFonts w:eastAsia="Calibri" w:cs="Times New Roman"/>
                <w:sz w:val="22"/>
                <w:szCs w:val="20"/>
              </w:rPr>
              <w:t>0 мм, длина 28</w:t>
            </w:r>
            <w:r w:rsidRPr="00467DF7">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b/>
                <w:sz w:val="22"/>
                <w:szCs w:val="20"/>
              </w:rPr>
            </w:pPr>
            <w:r>
              <w:rPr>
                <w:rFonts w:eastAsia="Calibri" w:cs="Times New Roman"/>
                <w:b/>
                <w:sz w:val="22"/>
                <w:szCs w:val="20"/>
              </w:rPr>
              <w:t>1</w:t>
            </w:r>
          </w:p>
        </w:tc>
      </w:tr>
      <w:tr w:rsidR="00494CDF"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pStyle w:val="a3"/>
              <w:spacing w:after="0" w:line="240" w:lineRule="auto"/>
              <w:ind w:left="0"/>
              <w:jc w:val="center"/>
              <w:rPr>
                <w:rFonts w:eastAsia="Calibri" w:cs="Times New Roman"/>
                <w:sz w:val="22"/>
                <w:szCs w:val="20"/>
              </w:rPr>
            </w:pPr>
            <w:r>
              <w:rPr>
                <w:rFonts w:eastAsia="Calibri" w:cs="Times New Roman"/>
                <w:sz w:val="22"/>
                <w:szCs w:val="20"/>
              </w:rPr>
              <w:t>4</w:t>
            </w:r>
          </w:p>
        </w:tc>
        <w:tc>
          <w:tcPr>
            <w:tcW w:w="2269"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sz w:val="22"/>
                <w:szCs w:val="20"/>
              </w:rPr>
            </w:pPr>
            <w:r>
              <w:rPr>
                <w:rFonts w:eastAsia="Calibri" w:cs="Times New Roman"/>
                <w:sz w:val="22"/>
                <w:szCs w:val="20"/>
              </w:rPr>
              <w:t>Стент коронарный непокрытый</w:t>
            </w:r>
          </w:p>
        </w:tc>
        <w:tc>
          <w:tcPr>
            <w:tcW w:w="12049" w:type="dxa"/>
            <w:tcBorders>
              <w:top w:val="single" w:sz="4" w:space="0" w:color="auto"/>
              <w:left w:val="single" w:sz="4" w:space="0" w:color="auto"/>
              <w:bottom w:val="single" w:sz="4" w:space="0" w:color="auto"/>
              <w:right w:val="single" w:sz="4" w:space="0" w:color="auto"/>
            </w:tcBorders>
          </w:tcPr>
          <w:p w:rsidR="00494CDF" w:rsidRPr="00467DF7" w:rsidRDefault="00494CDF" w:rsidP="00494CDF">
            <w:pPr>
              <w:spacing w:after="0" w:line="240" w:lineRule="auto"/>
              <w:jc w:val="both"/>
              <w:rPr>
                <w:rFonts w:eastAsia="Calibri" w:cs="Times New Roman"/>
                <w:sz w:val="22"/>
                <w:szCs w:val="20"/>
              </w:rPr>
            </w:pPr>
            <w:r w:rsidRPr="00467DF7">
              <w:rPr>
                <w:rFonts w:eastAsia="Calibri" w:cs="Times New Roman"/>
                <w:sz w:val="22"/>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w:t>
            </w:r>
            <w:r>
              <w:rPr>
                <w:rFonts w:eastAsia="Calibri" w:cs="Times New Roman"/>
                <w:sz w:val="22"/>
                <w:szCs w:val="20"/>
              </w:rPr>
              <w:t xml:space="preserve"> см. Диаметр требуемого стента 3</w:t>
            </w:r>
            <w:r w:rsidRPr="00467DF7">
              <w:rPr>
                <w:rFonts w:eastAsia="Calibri" w:cs="Times New Roman"/>
                <w:sz w:val="22"/>
                <w:szCs w:val="20"/>
              </w:rPr>
              <w:t>.</w:t>
            </w:r>
            <w:r>
              <w:rPr>
                <w:rFonts w:eastAsia="Calibri" w:cs="Times New Roman"/>
                <w:sz w:val="22"/>
                <w:szCs w:val="20"/>
              </w:rPr>
              <w:t>0 мм, длина 33</w:t>
            </w:r>
            <w:r w:rsidRPr="00467DF7">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b/>
                <w:sz w:val="22"/>
                <w:szCs w:val="20"/>
              </w:rPr>
            </w:pPr>
            <w:r>
              <w:rPr>
                <w:rFonts w:eastAsia="Calibri" w:cs="Times New Roman"/>
                <w:b/>
                <w:sz w:val="22"/>
                <w:szCs w:val="20"/>
              </w:rPr>
              <w:t>1</w:t>
            </w:r>
          </w:p>
        </w:tc>
      </w:tr>
      <w:tr w:rsidR="00494CDF"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pStyle w:val="a3"/>
              <w:spacing w:after="0" w:line="240" w:lineRule="auto"/>
              <w:ind w:left="0"/>
              <w:jc w:val="center"/>
              <w:rPr>
                <w:rFonts w:eastAsia="Calibri" w:cs="Times New Roman"/>
                <w:sz w:val="22"/>
                <w:szCs w:val="20"/>
              </w:rPr>
            </w:pPr>
            <w:r>
              <w:rPr>
                <w:rFonts w:eastAsia="Calibri" w:cs="Times New Roman"/>
                <w:sz w:val="22"/>
                <w:szCs w:val="20"/>
              </w:rPr>
              <w:t>5</w:t>
            </w:r>
          </w:p>
        </w:tc>
        <w:tc>
          <w:tcPr>
            <w:tcW w:w="2269"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sz w:val="22"/>
                <w:szCs w:val="20"/>
              </w:rPr>
            </w:pPr>
            <w:r>
              <w:rPr>
                <w:rFonts w:eastAsia="Calibri" w:cs="Times New Roman"/>
                <w:sz w:val="22"/>
                <w:szCs w:val="20"/>
              </w:rPr>
              <w:t>Стент коронарный непокрытый</w:t>
            </w:r>
          </w:p>
        </w:tc>
        <w:tc>
          <w:tcPr>
            <w:tcW w:w="12049" w:type="dxa"/>
            <w:tcBorders>
              <w:top w:val="single" w:sz="4" w:space="0" w:color="auto"/>
              <w:left w:val="single" w:sz="4" w:space="0" w:color="auto"/>
              <w:bottom w:val="single" w:sz="4" w:space="0" w:color="auto"/>
              <w:right w:val="single" w:sz="4" w:space="0" w:color="auto"/>
            </w:tcBorders>
          </w:tcPr>
          <w:p w:rsidR="00494CDF" w:rsidRPr="00467DF7" w:rsidRDefault="00494CDF" w:rsidP="005A5B31">
            <w:pPr>
              <w:spacing w:after="0" w:line="240" w:lineRule="auto"/>
              <w:jc w:val="both"/>
              <w:rPr>
                <w:rFonts w:eastAsia="Calibri" w:cs="Times New Roman"/>
                <w:sz w:val="22"/>
                <w:szCs w:val="20"/>
              </w:rPr>
            </w:pPr>
            <w:r w:rsidRPr="00467DF7">
              <w:rPr>
                <w:rFonts w:eastAsia="Calibri" w:cs="Times New Roman"/>
                <w:sz w:val="22"/>
                <w:szCs w:val="20"/>
              </w:rPr>
              <w:t xml:space="preserve">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w:t>
            </w:r>
            <w:r w:rsidRPr="00467DF7">
              <w:rPr>
                <w:rFonts w:eastAsia="Calibri" w:cs="Times New Roman"/>
                <w:sz w:val="22"/>
                <w:szCs w:val="20"/>
              </w:rPr>
              <w:lastRenderedPageBreak/>
              <w:t>менее 9 атм. Давление разрыва: не менее 18 атм. Совместим: с проводником 0.014 дюйм, катетером 1,67 мм. Длина доставляющей системы: не менее 145</w:t>
            </w:r>
            <w:r>
              <w:rPr>
                <w:rFonts w:eastAsia="Calibri" w:cs="Times New Roman"/>
                <w:sz w:val="22"/>
                <w:szCs w:val="20"/>
              </w:rPr>
              <w:t xml:space="preserve"> см. Диаметр требуемого стента 3</w:t>
            </w:r>
            <w:r w:rsidRPr="00467DF7">
              <w:rPr>
                <w:rFonts w:eastAsia="Calibri" w:cs="Times New Roman"/>
                <w:sz w:val="22"/>
                <w:szCs w:val="20"/>
              </w:rPr>
              <w:t>.</w:t>
            </w:r>
            <w:r>
              <w:rPr>
                <w:rFonts w:eastAsia="Calibri" w:cs="Times New Roman"/>
                <w:sz w:val="22"/>
                <w:szCs w:val="20"/>
              </w:rPr>
              <w:t>0 мм, длина 38</w:t>
            </w:r>
            <w:r w:rsidRPr="00467DF7">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b/>
                <w:sz w:val="22"/>
                <w:szCs w:val="20"/>
              </w:rPr>
            </w:pPr>
            <w:r>
              <w:rPr>
                <w:rFonts w:eastAsia="Calibri" w:cs="Times New Roman"/>
                <w:b/>
                <w:sz w:val="22"/>
                <w:szCs w:val="20"/>
              </w:rPr>
              <w:lastRenderedPageBreak/>
              <w:t>1</w:t>
            </w:r>
          </w:p>
        </w:tc>
      </w:tr>
      <w:tr w:rsidR="00494CDF"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pStyle w:val="a3"/>
              <w:spacing w:after="0" w:line="240" w:lineRule="auto"/>
              <w:ind w:left="0"/>
              <w:jc w:val="center"/>
              <w:rPr>
                <w:rFonts w:eastAsia="Calibri" w:cs="Times New Roman"/>
                <w:sz w:val="22"/>
                <w:szCs w:val="20"/>
              </w:rPr>
            </w:pPr>
            <w:r>
              <w:rPr>
                <w:rFonts w:eastAsia="Calibri" w:cs="Times New Roman"/>
                <w:sz w:val="22"/>
                <w:szCs w:val="20"/>
              </w:rPr>
              <w:lastRenderedPageBreak/>
              <w:t>6</w:t>
            </w:r>
          </w:p>
        </w:tc>
        <w:tc>
          <w:tcPr>
            <w:tcW w:w="2269"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sz w:val="22"/>
                <w:szCs w:val="20"/>
              </w:rPr>
            </w:pPr>
            <w:r>
              <w:rPr>
                <w:rFonts w:eastAsia="Calibri" w:cs="Times New Roman"/>
                <w:sz w:val="22"/>
                <w:szCs w:val="20"/>
              </w:rPr>
              <w:t>Стент коронарный непокрытый</w:t>
            </w:r>
          </w:p>
        </w:tc>
        <w:tc>
          <w:tcPr>
            <w:tcW w:w="12049" w:type="dxa"/>
            <w:tcBorders>
              <w:top w:val="single" w:sz="4" w:space="0" w:color="auto"/>
              <w:left w:val="single" w:sz="4" w:space="0" w:color="auto"/>
              <w:bottom w:val="single" w:sz="4" w:space="0" w:color="auto"/>
              <w:right w:val="single" w:sz="4" w:space="0" w:color="auto"/>
            </w:tcBorders>
          </w:tcPr>
          <w:p w:rsidR="00494CDF" w:rsidRPr="00467DF7" w:rsidRDefault="00494CDF" w:rsidP="005A5B31">
            <w:pPr>
              <w:spacing w:after="0" w:line="240" w:lineRule="auto"/>
              <w:jc w:val="both"/>
              <w:rPr>
                <w:rFonts w:eastAsia="Calibri" w:cs="Times New Roman"/>
                <w:sz w:val="22"/>
                <w:szCs w:val="20"/>
              </w:rPr>
            </w:pPr>
            <w:r w:rsidRPr="00467DF7">
              <w:rPr>
                <w:rFonts w:eastAsia="Calibri" w:cs="Times New Roman"/>
                <w:sz w:val="22"/>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w:t>
            </w:r>
            <w:r>
              <w:rPr>
                <w:rFonts w:eastAsia="Calibri" w:cs="Times New Roman"/>
                <w:sz w:val="22"/>
                <w:szCs w:val="20"/>
              </w:rPr>
              <w:t xml:space="preserve"> см. Диаметр требуемого стента 3</w:t>
            </w:r>
            <w:r w:rsidRPr="00467DF7">
              <w:rPr>
                <w:rFonts w:eastAsia="Calibri" w:cs="Times New Roman"/>
                <w:sz w:val="22"/>
                <w:szCs w:val="20"/>
              </w:rPr>
              <w:t>.</w:t>
            </w:r>
            <w:r>
              <w:rPr>
                <w:rFonts w:eastAsia="Calibri" w:cs="Times New Roman"/>
                <w:sz w:val="22"/>
                <w:szCs w:val="20"/>
              </w:rPr>
              <w:t>5 мм, длина 18</w:t>
            </w:r>
            <w:r w:rsidRPr="00467DF7">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b/>
                <w:sz w:val="22"/>
                <w:szCs w:val="20"/>
              </w:rPr>
            </w:pPr>
            <w:r>
              <w:rPr>
                <w:rFonts w:eastAsia="Calibri" w:cs="Times New Roman"/>
                <w:b/>
                <w:sz w:val="22"/>
                <w:szCs w:val="20"/>
              </w:rPr>
              <w:t>1</w:t>
            </w:r>
          </w:p>
        </w:tc>
      </w:tr>
      <w:tr w:rsidR="00494CDF"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pStyle w:val="a3"/>
              <w:spacing w:after="0" w:line="240" w:lineRule="auto"/>
              <w:ind w:left="0"/>
              <w:jc w:val="center"/>
              <w:rPr>
                <w:rFonts w:eastAsia="Calibri" w:cs="Times New Roman"/>
                <w:sz w:val="22"/>
                <w:szCs w:val="20"/>
              </w:rPr>
            </w:pPr>
            <w:r>
              <w:rPr>
                <w:rFonts w:eastAsia="Calibri" w:cs="Times New Roman"/>
                <w:sz w:val="22"/>
                <w:szCs w:val="20"/>
              </w:rPr>
              <w:t>7</w:t>
            </w:r>
          </w:p>
        </w:tc>
        <w:tc>
          <w:tcPr>
            <w:tcW w:w="2269"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sz w:val="22"/>
                <w:szCs w:val="20"/>
              </w:rPr>
            </w:pPr>
            <w:r>
              <w:rPr>
                <w:rFonts w:eastAsia="Calibri" w:cs="Times New Roman"/>
                <w:sz w:val="22"/>
                <w:szCs w:val="20"/>
              </w:rPr>
              <w:t>Стент коронарный непокрытый</w:t>
            </w:r>
          </w:p>
        </w:tc>
        <w:tc>
          <w:tcPr>
            <w:tcW w:w="12049" w:type="dxa"/>
            <w:tcBorders>
              <w:top w:val="single" w:sz="4" w:space="0" w:color="auto"/>
              <w:left w:val="single" w:sz="4" w:space="0" w:color="auto"/>
              <w:bottom w:val="single" w:sz="4" w:space="0" w:color="auto"/>
              <w:right w:val="single" w:sz="4" w:space="0" w:color="auto"/>
            </w:tcBorders>
          </w:tcPr>
          <w:p w:rsidR="00494CDF" w:rsidRPr="00467DF7" w:rsidRDefault="00494CDF" w:rsidP="00494CDF">
            <w:pPr>
              <w:spacing w:after="0" w:line="240" w:lineRule="auto"/>
              <w:jc w:val="both"/>
              <w:rPr>
                <w:rFonts w:eastAsia="Calibri" w:cs="Times New Roman"/>
                <w:sz w:val="22"/>
                <w:szCs w:val="20"/>
              </w:rPr>
            </w:pPr>
            <w:r w:rsidRPr="00467DF7">
              <w:rPr>
                <w:rFonts w:eastAsia="Calibri" w:cs="Times New Roman"/>
                <w:sz w:val="22"/>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w:t>
            </w:r>
            <w:r>
              <w:rPr>
                <w:rFonts w:eastAsia="Calibri" w:cs="Times New Roman"/>
                <w:sz w:val="22"/>
                <w:szCs w:val="20"/>
              </w:rPr>
              <w:t xml:space="preserve"> см. Диаметр требуемого стента 3</w:t>
            </w:r>
            <w:r w:rsidRPr="00467DF7">
              <w:rPr>
                <w:rFonts w:eastAsia="Calibri" w:cs="Times New Roman"/>
                <w:sz w:val="22"/>
                <w:szCs w:val="20"/>
              </w:rPr>
              <w:t>.</w:t>
            </w:r>
            <w:r>
              <w:rPr>
                <w:rFonts w:eastAsia="Calibri" w:cs="Times New Roman"/>
                <w:sz w:val="22"/>
                <w:szCs w:val="20"/>
              </w:rPr>
              <w:t>5 мм, длина 28</w:t>
            </w:r>
            <w:r w:rsidRPr="00467DF7">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b/>
                <w:sz w:val="22"/>
                <w:szCs w:val="20"/>
              </w:rPr>
            </w:pPr>
            <w:r>
              <w:rPr>
                <w:rFonts w:eastAsia="Calibri" w:cs="Times New Roman"/>
                <w:b/>
                <w:sz w:val="22"/>
                <w:szCs w:val="20"/>
              </w:rPr>
              <w:t>1</w:t>
            </w:r>
          </w:p>
        </w:tc>
      </w:tr>
      <w:tr w:rsidR="00494CDF"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pStyle w:val="a3"/>
              <w:spacing w:after="0" w:line="240" w:lineRule="auto"/>
              <w:ind w:left="0"/>
              <w:jc w:val="center"/>
              <w:rPr>
                <w:rFonts w:eastAsia="Calibri" w:cs="Times New Roman"/>
                <w:sz w:val="22"/>
                <w:szCs w:val="20"/>
              </w:rPr>
            </w:pPr>
            <w:r>
              <w:rPr>
                <w:rFonts w:eastAsia="Calibri" w:cs="Times New Roman"/>
                <w:sz w:val="22"/>
                <w:szCs w:val="20"/>
              </w:rPr>
              <w:t>8</w:t>
            </w:r>
          </w:p>
        </w:tc>
        <w:tc>
          <w:tcPr>
            <w:tcW w:w="2269"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sz w:val="22"/>
                <w:szCs w:val="20"/>
              </w:rPr>
            </w:pPr>
            <w:r>
              <w:rPr>
                <w:rFonts w:eastAsia="Calibri" w:cs="Times New Roman"/>
                <w:sz w:val="22"/>
                <w:szCs w:val="20"/>
              </w:rPr>
              <w:t>Стент коронарный непокрытый</w:t>
            </w:r>
          </w:p>
        </w:tc>
        <w:tc>
          <w:tcPr>
            <w:tcW w:w="12049" w:type="dxa"/>
            <w:tcBorders>
              <w:top w:val="single" w:sz="4" w:space="0" w:color="auto"/>
              <w:left w:val="single" w:sz="4" w:space="0" w:color="auto"/>
              <w:bottom w:val="single" w:sz="4" w:space="0" w:color="auto"/>
              <w:right w:val="single" w:sz="4" w:space="0" w:color="auto"/>
            </w:tcBorders>
          </w:tcPr>
          <w:p w:rsidR="00494CDF" w:rsidRPr="00467DF7" w:rsidRDefault="00494CDF" w:rsidP="00494CDF">
            <w:pPr>
              <w:spacing w:after="0" w:line="240" w:lineRule="auto"/>
              <w:jc w:val="both"/>
              <w:rPr>
                <w:rFonts w:eastAsia="Calibri" w:cs="Times New Roman"/>
                <w:sz w:val="22"/>
                <w:szCs w:val="20"/>
              </w:rPr>
            </w:pPr>
            <w:r w:rsidRPr="00467DF7">
              <w:rPr>
                <w:rFonts w:eastAsia="Calibri" w:cs="Times New Roman"/>
                <w:sz w:val="22"/>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w:t>
            </w:r>
            <w:r>
              <w:rPr>
                <w:rFonts w:eastAsia="Calibri" w:cs="Times New Roman"/>
                <w:sz w:val="22"/>
                <w:szCs w:val="20"/>
              </w:rPr>
              <w:t xml:space="preserve"> см. Диаметр требуемого стента 4</w:t>
            </w:r>
            <w:r w:rsidRPr="00467DF7">
              <w:rPr>
                <w:rFonts w:eastAsia="Calibri" w:cs="Times New Roman"/>
                <w:sz w:val="22"/>
                <w:szCs w:val="20"/>
              </w:rPr>
              <w:t>.</w:t>
            </w:r>
            <w:r>
              <w:rPr>
                <w:rFonts w:eastAsia="Calibri" w:cs="Times New Roman"/>
                <w:sz w:val="22"/>
                <w:szCs w:val="20"/>
              </w:rPr>
              <w:t>0 мм, длина 33</w:t>
            </w:r>
            <w:r w:rsidRPr="00467DF7">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b/>
                <w:sz w:val="22"/>
                <w:szCs w:val="20"/>
              </w:rPr>
            </w:pPr>
            <w:r>
              <w:rPr>
                <w:rFonts w:eastAsia="Calibri" w:cs="Times New Roman"/>
                <w:b/>
                <w:sz w:val="22"/>
                <w:szCs w:val="20"/>
              </w:rPr>
              <w:t>1</w:t>
            </w:r>
          </w:p>
        </w:tc>
      </w:tr>
      <w:tr w:rsidR="00494CDF"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pStyle w:val="a3"/>
              <w:spacing w:after="0" w:line="240" w:lineRule="auto"/>
              <w:ind w:left="0"/>
              <w:jc w:val="center"/>
              <w:rPr>
                <w:rFonts w:eastAsia="Calibri" w:cs="Times New Roman"/>
                <w:sz w:val="22"/>
                <w:szCs w:val="20"/>
              </w:rPr>
            </w:pPr>
            <w:r>
              <w:rPr>
                <w:rFonts w:eastAsia="Calibri" w:cs="Times New Roman"/>
                <w:sz w:val="22"/>
                <w:szCs w:val="20"/>
              </w:rPr>
              <w:t>9</w:t>
            </w:r>
          </w:p>
        </w:tc>
        <w:tc>
          <w:tcPr>
            <w:tcW w:w="2269"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494CDF"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2</w:t>
            </w:r>
            <w:r w:rsidRPr="0038779F">
              <w:rPr>
                <w:rFonts w:eastAsia="Calibri" w:cs="Times New Roman"/>
                <w:sz w:val="22"/>
                <w:szCs w:val="20"/>
              </w:rPr>
              <w:t>.</w:t>
            </w:r>
            <w:r>
              <w:rPr>
                <w:rFonts w:eastAsia="Calibri" w:cs="Times New Roman"/>
                <w:sz w:val="22"/>
                <w:szCs w:val="20"/>
              </w:rPr>
              <w:t>25</w:t>
            </w:r>
            <w:r w:rsidRPr="0038779F">
              <w:rPr>
                <w:rFonts w:eastAsia="Calibri" w:cs="Times New Roman"/>
                <w:sz w:val="22"/>
                <w:szCs w:val="20"/>
              </w:rPr>
              <w:t>(+/-0,1)мм, длина стента 1</w:t>
            </w:r>
            <w:r>
              <w:rPr>
                <w:rFonts w:eastAsia="Calibri" w:cs="Times New Roman"/>
                <w:sz w:val="22"/>
                <w:szCs w:val="20"/>
              </w:rPr>
              <w:t>5</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b/>
                <w:sz w:val="22"/>
                <w:szCs w:val="20"/>
              </w:rPr>
            </w:pPr>
            <w:r>
              <w:rPr>
                <w:rFonts w:eastAsia="Calibri" w:cs="Times New Roman"/>
                <w:b/>
                <w:sz w:val="22"/>
                <w:szCs w:val="20"/>
              </w:rPr>
              <w:t>1</w:t>
            </w:r>
          </w:p>
        </w:tc>
      </w:tr>
      <w:tr w:rsidR="00494CDF"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pStyle w:val="a3"/>
              <w:spacing w:after="0" w:line="240" w:lineRule="auto"/>
              <w:ind w:left="0"/>
              <w:jc w:val="center"/>
              <w:rPr>
                <w:rFonts w:eastAsia="Calibri" w:cs="Times New Roman"/>
                <w:sz w:val="22"/>
                <w:szCs w:val="20"/>
              </w:rPr>
            </w:pPr>
            <w:r>
              <w:rPr>
                <w:rFonts w:eastAsia="Calibri" w:cs="Times New Roman"/>
                <w:sz w:val="22"/>
                <w:szCs w:val="20"/>
              </w:rPr>
              <w:lastRenderedPageBreak/>
              <w:t>10</w:t>
            </w:r>
          </w:p>
        </w:tc>
        <w:tc>
          <w:tcPr>
            <w:tcW w:w="2269"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494CDF"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2</w:t>
            </w:r>
            <w:r w:rsidRPr="0038779F">
              <w:rPr>
                <w:rFonts w:eastAsia="Calibri" w:cs="Times New Roman"/>
                <w:sz w:val="22"/>
                <w:szCs w:val="20"/>
              </w:rPr>
              <w:t>.</w:t>
            </w:r>
            <w:r>
              <w:rPr>
                <w:rFonts w:eastAsia="Calibri" w:cs="Times New Roman"/>
                <w:sz w:val="22"/>
                <w:szCs w:val="20"/>
              </w:rPr>
              <w:t>5</w:t>
            </w:r>
            <w:r w:rsidRPr="0038779F">
              <w:rPr>
                <w:rFonts w:eastAsia="Calibri" w:cs="Times New Roman"/>
                <w:sz w:val="22"/>
                <w:szCs w:val="20"/>
              </w:rPr>
              <w:t>(+/-0,1)мм, длина стента 1</w:t>
            </w:r>
            <w:r>
              <w:rPr>
                <w:rFonts w:eastAsia="Calibri" w:cs="Times New Roman"/>
                <w:sz w:val="22"/>
                <w:szCs w:val="20"/>
              </w:rPr>
              <w:t>3</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b/>
                <w:sz w:val="22"/>
                <w:szCs w:val="20"/>
              </w:rPr>
            </w:pPr>
            <w:r>
              <w:rPr>
                <w:rFonts w:eastAsia="Calibri" w:cs="Times New Roman"/>
                <w:b/>
                <w:sz w:val="22"/>
                <w:szCs w:val="20"/>
              </w:rPr>
              <w:t>1</w:t>
            </w:r>
          </w:p>
        </w:tc>
      </w:tr>
      <w:tr w:rsidR="00494CDF"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pStyle w:val="a3"/>
              <w:spacing w:after="0" w:line="240" w:lineRule="auto"/>
              <w:ind w:left="0"/>
              <w:jc w:val="center"/>
              <w:rPr>
                <w:rFonts w:eastAsia="Calibri" w:cs="Times New Roman"/>
                <w:sz w:val="22"/>
                <w:szCs w:val="20"/>
              </w:rPr>
            </w:pPr>
            <w:r>
              <w:rPr>
                <w:rFonts w:eastAsia="Calibri" w:cs="Times New Roman"/>
                <w:sz w:val="22"/>
                <w:szCs w:val="20"/>
              </w:rPr>
              <w:t>11</w:t>
            </w:r>
          </w:p>
        </w:tc>
        <w:tc>
          <w:tcPr>
            <w:tcW w:w="2269"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494CDF"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2</w:t>
            </w:r>
            <w:r w:rsidRPr="0038779F">
              <w:rPr>
                <w:rFonts w:eastAsia="Calibri" w:cs="Times New Roman"/>
                <w:sz w:val="22"/>
                <w:szCs w:val="20"/>
              </w:rPr>
              <w:t>.</w:t>
            </w:r>
            <w:r>
              <w:rPr>
                <w:rFonts w:eastAsia="Calibri" w:cs="Times New Roman"/>
                <w:sz w:val="22"/>
                <w:szCs w:val="20"/>
              </w:rPr>
              <w:t>5</w:t>
            </w:r>
            <w:r w:rsidRPr="0038779F">
              <w:rPr>
                <w:rFonts w:eastAsia="Calibri" w:cs="Times New Roman"/>
                <w:sz w:val="22"/>
                <w:szCs w:val="20"/>
              </w:rPr>
              <w:t>(+/-0,1)мм, длина стента 1</w:t>
            </w:r>
            <w:r>
              <w:rPr>
                <w:rFonts w:eastAsia="Calibri" w:cs="Times New Roman"/>
                <w:sz w:val="22"/>
                <w:szCs w:val="20"/>
              </w:rPr>
              <w:t>8</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b/>
                <w:sz w:val="22"/>
                <w:szCs w:val="20"/>
              </w:rPr>
            </w:pPr>
            <w:r>
              <w:rPr>
                <w:rFonts w:eastAsia="Calibri" w:cs="Times New Roman"/>
                <w:b/>
                <w:sz w:val="22"/>
                <w:szCs w:val="20"/>
              </w:rPr>
              <w:t>1</w:t>
            </w:r>
          </w:p>
        </w:tc>
      </w:tr>
      <w:tr w:rsidR="00494CDF"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pStyle w:val="a3"/>
              <w:spacing w:after="0" w:line="240" w:lineRule="auto"/>
              <w:ind w:left="0"/>
              <w:jc w:val="center"/>
              <w:rPr>
                <w:rFonts w:eastAsia="Calibri" w:cs="Times New Roman"/>
                <w:sz w:val="22"/>
                <w:szCs w:val="20"/>
              </w:rPr>
            </w:pPr>
            <w:r>
              <w:rPr>
                <w:rFonts w:eastAsia="Calibri" w:cs="Times New Roman"/>
                <w:sz w:val="22"/>
                <w:szCs w:val="20"/>
              </w:rPr>
              <w:t>12</w:t>
            </w:r>
          </w:p>
        </w:tc>
        <w:tc>
          <w:tcPr>
            <w:tcW w:w="2269"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494CDF"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w:t>
            </w:r>
            <w:r w:rsidRPr="0038779F">
              <w:rPr>
                <w:rFonts w:eastAsia="Calibri" w:cs="Times New Roman"/>
                <w:sz w:val="22"/>
                <w:szCs w:val="20"/>
              </w:rPr>
              <w:lastRenderedPageBreak/>
              <w:t xml:space="preserve">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2</w:t>
            </w:r>
            <w:r w:rsidRPr="0038779F">
              <w:rPr>
                <w:rFonts w:eastAsia="Calibri" w:cs="Times New Roman"/>
                <w:sz w:val="22"/>
                <w:szCs w:val="20"/>
              </w:rPr>
              <w:t>.</w:t>
            </w:r>
            <w:r>
              <w:rPr>
                <w:rFonts w:eastAsia="Calibri" w:cs="Times New Roman"/>
                <w:sz w:val="22"/>
                <w:szCs w:val="20"/>
              </w:rPr>
              <w:t>5</w:t>
            </w:r>
            <w:r w:rsidRPr="0038779F">
              <w:rPr>
                <w:rFonts w:eastAsia="Calibri" w:cs="Times New Roman"/>
                <w:sz w:val="22"/>
                <w:szCs w:val="20"/>
              </w:rPr>
              <w:t>(+/-0,1)м</w:t>
            </w:r>
            <w:r>
              <w:rPr>
                <w:rFonts w:eastAsia="Calibri" w:cs="Times New Roman"/>
                <w:sz w:val="22"/>
                <w:szCs w:val="20"/>
              </w:rPr>
              <w:t>м, длина стента 28</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494CDF" w:rsidRPr="004E64A7" w:rsidRDefault="00494CDF" w:rsidP="005A5B31">
            <w:pPr>
              <w:spacing w:after="0" w:line="240" w:lineRule="auto"/>
              <w:jc w:val="center"/>
              <w:rPr>
                <w:rFonts w:eastAsia="Calibri" w:cs="Times New Roman"/>
                <w:b/>
                <w:sz w:val="22"/>
                <w:szCs w:val="20"/>
              </w:rPr>
            </w:pPr>
            <w:r>
              <w:rPr>
                <w:rFonts w:eastAsia="Calibri" w:cs="Times New Roman"/>
                <w:b/>
                <w:sz w:val="22"/>
                <w:szCs w:val="20"/>
              </w:rPr>
              <w:lastRenderedPageBreak/>
              <w:t>1</w:t>
            </w:r>
          </w:p>
        </w:tc>
      </w:tr>
      <w:tr w:rsidR="00AD776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pStyle w:val="a3"/>
              <w:spacing w:after="0" w:line="240" w:lineRule="auto"/>
              <w:ind w:left="0"/>
              <w:jc w:val="center"/>
              <w:rPr>
                <w:rFonts w:eastAsia="Calibri" w:cs="Times New Roman"/>
                <w:sz w:val="22"/>
                <w:szCs w:val="20"/>
              </w:rPr>
            </w:pPr>
            <w:r>
              <w:rPr>
                <w:rFonts w:eastAsia="Calibri" w:cs="Times New Roman"/>
                <w:sz w:val="22"/>
                <w:szCs w:val="20"/>
              </w:rPr>
              <w:lastRenderedPageBreak/>
              <w:t>13</w:t>
            </w:r>
          </w:p>
        </w:tc>
        <w:tc>
          <w:tcPr>
            <w:tcW w:w="2269"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AD776A"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2</w:t>
            </w:r>
            <w:r w:rsidRPr="0038779F">
              <w:rPr>
                <w:rFonts w:eastAsia="Calibri" w:cs="Times New Roman"/>
                <w:sz w:val="22"/>
                <w:szCs w:val="20"/>
              </w:rPr>
              <w:t>.</w:t>
            </w:r>
            <w:r>
              <w:rPr>
                <w:rFonts w:eastAsia="Calibri" w:cs="Times New Roman"/>
                <w:sz w:val="22"/>
                <w:szCs w:val="20"/>
              </w:rPr>
              <w:t>5</w:t>
            </w:r>
            <w:r w:rsidRPr="0038779F">
              <w:rPr>
                <w:rFonts w:eastAsia="Calibri" w:cs="Times New Roman"/>
                <w:sz w:val="22"/>
                <w:szCs w:val="20"/>
              </w:rPr>
              <w:t>(+/-0,1)м</w:t>
            </w:r>
            <w:r>
              <w:rPr>
                <w:rFonts w:eastAsia="Calibri" w:cs="Times New Roman"/>
                <w:sz w:val="22"/>
                <w:szCs w:val="20"/>
              </w:rPr>
              <w:t>м, длина стента 33</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b/>
                <w:sz w:val="22"/>
                <w:szCs w:val="20"/>
              </w:rPr>
            </w:pPr>
            <w:r>
              <w:rPr>
                <w:rFonts w:eastAsia="Calibri" w:cs="Times New Roman"/>
                <w:b/>
                <w:sz w:val="22"/>
                <w:szCs w:val="20"/>
              </w:rPr>
              <w:t>3</w:t>
            </w:r>
          </w:p>
        </w:tc>
      </w:tr>
      <w:tr w:rsidR="00AD776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pStyle w:val="a3"/>
              <w:spacing w:after="0" w:line="240" w:lineRule="auto"/>
              <w:ind w:left="0"/>
              <w:jc w:val="center"/>
              <w:rPr>
                <w:rFonts w:eastAsia="Calibri" w:cs="Times New Roman"/>
                <w:sz w:val="22"/>
                <w:szCs w:val="20"/>
              </w:rPr>
            </w:pPr>
            <w:r>
              <w:rPr>
                <w:rFonts w:eastAsia="Calibri" w:cs="Times New Roman"/>
                <w:sz w:val="22"/>
                <w:szCs w:val="20"/>
              </w:rPr>
              <w:t>14</w:t>
            </w:r>
          </w:p>
        </w:tc>
        <w:tc>
          <w:tcPr>
            <w:tcW w:w="2269"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AD776A"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2</w:t>
            </w:r>
            <w:r w:rsidRPr="0038779F">
              <w:rPr>
                <w:rFonts w:eastAsia="Calibri" w:cs="Times New Roman"/>
                <w:sz w:val="22"/>
                <w:szCs w:val="20"/>
              </w:rPr>
              <w:t>.</w:t>
            </w:r>
            <w:r>
              <w:rPr>
                <w:rFonts w:eastAsia="Calibri" w:cs="Times New Roman"/>
                <w:sz w:val="22"/>
                <w:szCs w:val="20"/>
              </w:rPr>
              <w:t>5</w:t>
            </w:r>
            <w:r w:rsidRPr="0038779F">
              <w:rPr>
                <w:rFonts w:eastAsia="Calibri" w:cs="Times New Roman"/>
                <w:sz w:val="22"/>
                <w:szCs w:val="20"/>
              </w:rPr>
              <w:t>(+/-0,1)м</w:t>
            </w:r>
            <w:r>
              <w:rPr>
                <w:rFonts w:eastAsia="Calibri" w:cs="Times New Roman"/>
                <w:sz w:val="22"/>
                <w:szCs w:val="20"/>
              </w:rPr>
              <w:t>м, длина стента 38</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b/>
                <w:sz w:val="22"/>
                <w:szCs w:val="20"/>
              </w:rPr>
            </w:pPr>
            <w:r>
              <w:rPr>
                <w:rFonts w:eastAsia="Calibri" w:cs="Times New Roman"/>
                <w:b/>
                <w:sz w:val="22"/>
                <w:szCs w:val="20"/>
              </w:rPr>
              <w:t>1</w:t>
            </w:r>
          </w:p>
        </w:tc>
      </w:tr>
      <w:tr w:rsidR="00AD776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pStyle w:val="a3"/>
              <w:spacing w:after="0" w:line="240" w:lineRule="auto"/>
              <w:ind w:left="0"/>
              <w:jc w:val="center"/>
              <w:rPr>
                <w:rFonts w:eastAsia="Calibri" w:cs="Times New Roman"/>
                <w:sz w:val="22"/>
                <w:szCs w:val="20"/>
              </w:rPr>
            </w:pPr>
            <w:r>
              <w:rPr>
                <w:rFonts w:eastAsia="Calibri" w:cs="Times New Roman"/>
                <w:sz w:val="22"/>
                <w:szCs w:val="20"/>
              </w:rPr>
              <w:t>15</w:t>
            </w:r>
          </w:p>
        </w:tc>
        <w:tc>
          <w:tcPr>
            <w:tcW w:w="2269"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AD776A"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lastRenderedPageBreak/>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2</w:t>
            </w:r>
            <w:r w:rsidRPr="0038779F">
              <w:rPr>
                <w:rFonts w:eastAsia="Calibri" w:cs="Times New Roman"/>
                <w:sz w:val="22"/>
                <w:szCs w:val="20"/>
              </w:rPr>
              <w:t>.</w:t>
            </w:r>
            <w:r>
              <w:rPr>
                <w:rFonts w:eastAsia="Calibri" w:cs="Times New Roman"/>
                <w:sz w:val="22"/>
                <w:szCs w:val="20"/>
              </w:rPr>
              <w:t>75</w:t>
            </w:r>
            <w:r w:rsidRPr="0038779F">
              <w:rPr>
                <w:rFonts w:eastAsia="Calibri" w:cs="Times New Roman"/>
                <w:sz w:val="22"/>
                <w:szCs w:val="20"/>
              </w:rPr>
              <w:t>(+/-0,1)мм, длина стента 1</w:t>
            </w:r>
            <w:r>
              <w:rPr>
                <w:rFonts w:eastAsia="Calibri" w:cs="Times New Roman"/>
                <w:sz w:val="22"/>
                <w:szCs w:val="20"/>
              </w:rPr>
              <w:t>8</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b/>
                <w:sz w:val="22"/>
                <w:szCs w:val="20"/>
              </w:rPr>
            </w:pPr>
            <w:r>
              <w:rPr>
                <w:rFonts w:eastAsia="Calibri" w:cs="Times New Roman"/>
                <w:b/>
                <w:sz w:val="22"/>
                <w:szCs w:val="20"/>
              </w:rPr>
              <w:lastRenderedPageBreak/>
              <w:t>1</w:t>
            </w:r>
          </w:p>
        </w:tc>
      </w:tr>
      <w:tr w:rsidR="00AD776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pStyle w:val="a3"/>
              <w:spacing w:after="0" w:line="240" w:lineRule="auto"/>
              <w:ind w:left="0"/>
              <w:jc w:val="center"/>
              <w:rPr>
                <w:rFonts w:eastAsia="Calibri" w:cs="Times New Roman"/>
                <w:sz w:val="22"/>
                <w:szCs w:val="20"/>
              </w:rPr>
            </w:pPr>
            <w:r>
              <w:rPr>
                <w:rFonts w:eastAsia="Calibri" w:cs="Times New Roman"/>
                <w:sz w:val="22"/>
                <w:szCs w:val="20"/>
              </w:rPr>
              <w:lastRenderedPageBreak/>
              <w:t>16</w:t>
            </w:r>
          </w:p>
        </w:tc>
        <w:tc>
          <w:tcPr>
            <w:tcW w:w="2269"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AD776A"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2</w:t>
            </w:r>
            <w:r w:rsidRPr="0038779F">
              <w:rPr>
                <w:rFonts w:eastAsia="Calibri" w:cs="Times New Roman"/>
                <w:sz w:val="22"/>
                <w:szCs w:val="20"/>
              </w:rPr>
              <w:t>.</w:t>
            </w:r>
            <w:r>
              <w:rPr>
                <w:rFonts w:eastAsia="Calibri" w:cs="Times New Roman"/>
                <w:sz w:val="22"/>
                <w:szCs w:val="20"/>
              </w:rPr>
              <w:t>75</w:t>
            </w:r>
            <w:r w:rsidRPr="0038779F">
              <w:rPr>
                <w:rFonts w:eastAsia="Calibri" w:cs="Times New Roman"/>
                <w:sz w:val="22"/>
                <w:szCs w:val="20"/>
              </w:rPr>
              <w:t>(+/-0,1)м</w:t>
            </w:r>
            <w:r>
              <w:rPr>
                <w:rFonts w:eastAsia="Calibri" w:cs="Times New Roman"/>
                <w:sz w:val="22"/>
                <w:szCs w:val="20"/>
              </w:rPr>
              <w:t>м, длина стента 28</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b/>
                <w:sz w:val="22"/>
                <w:szCs w:val="20"/>
              </w:rPr>
            </w:pPr>
            <w:r>
              <w:rPr>
                <w:rFonts w:eastAsia="Calibri" w:cs="Times New Roman"/>
                <w:b/>
                <w:sz w:val="22"/>
                <w:szCs w:val="20"/>
              </w:rPr>
              <w:t>1</w:t>
            </w:r>
          </w:p>
        </w:tc>
      </w:tr>
      <w:tr w:rsidR="00AD776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pStyle w:val="a3"/>
              <w:spacing w:after="0" w:line="240" w:lineRule="auto"/>
              <w:ind w:left="0"/>
              <w:jc w:val="center"/>
              <w:rPr>
                <w:rFonts w:eastAsia="Calibri" w:cs="Times New Roman"/>
                <w:sz w:val="22"/>
                <w:szCs w:val="20"/>
              </w:rPr>
            </w:pPr>
            <w:r>
              <w:rPr>
                <w:rFonts w:eastAsia="Calibri" w:cs="Times New Roman"/>
                <w:sz w:val="22"/>
                <w:szCs w:val="20"/>
              </w:rPr>
              <w:t>17</w:t>
            </w:r>
          </w:p>
        </w:tc>
        <w:tc>
          <w:tcPr>
            <w:tcW w:w="2269"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AD776A"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2</w:t>
            </w:r>
            <w:r w:rsidRPr="0038779F">
              <w:rPr>
                <w:rFonts w:eastAsia="Calibri" w:cs="Times New Roman"/>
                <w:sz w:val="22"/>
                <w:szCs w:val="20"/>
              </w:rPr>
              <w:t>.</w:t>
            </w:r>
            <w:r>
              <w:rPr>
                <w:rFonts w:eastAsia="Calibri" w:cs="Times New Roman"/>
                <w:sz w:val="22"/>
                <w:szCs w:val="20"/>
              </w:rPr>
              <w:t>75</w:t>
            </w:r>
            <w:r w:rsidRPr="0038779F">
              <w:rPr>
                <w:rFonts w:eastAsia="Calibri" w:cs="Times New Roman"/>
                <w:sz w:val="22"/>
                <w:szCs w:val="20"/>
              </w:rPr>
              <w:t>(+/-0,1)м</w:t>
            </w:r>
            <w:r>
              <w:rPr>
                <w:rFonts w:eastAsia="Calibri" w:cs="Times New Roman"/>
                <w:sz w:val="22"/>
                <w:szCs w:val="20"/>
              </w:rPr>
              <w:t>м, длина стента 33</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b/>
                <w:sz w:val="22"/>
                <w:szCs w:val="20"/>
              </w:rPr>
            </w:pPr>
            <w:r>
              <w:rPr>
                <w:rFonts w:eastAsia="Calibri" w:cs="Times New Roman"/>
                <w:b/>
                <w:sz w:val="22"/>
                <w:szCs w:val="20"/>
              </w:rPr>
              <w:t>2</w:t>
            </w:r>
          </w:p>
        </w:tc>
      </w:tr>
      <w:tr w:rsidR="00AD776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pStyle w:val="a3"/>
              <w:spacing w:after="0" w:line="240" w:lineRule="auto"/>
              <w:ind w:left="0"/>
              <w:jc w:val="center"/>
              <w:rPr>
                <w:rFonts w:eastAsia="Calibri" w:cs="Times New Roman"/>
                <w:sz w:val="22"/>
                <w:szCs w:val="20"/>
              </w:rPr>
            </w:pPr>
            <w:r>
              <w:rPr>
                <w:rFonts w:eastAsia="Calibri" w:cs="Times New Roman"/>
                <w:sz w:val="22"/>
                <w:szCs w:val="20"/>
              </w:rPr>
              <w:t>18</w:t>
            </w:r>
          </w:p>
        </w:tc>
        <w:tc>
          <w:tcPr>
            <w:tcW w:w="2269"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AD776A"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 xml:space="preserve">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w:t>
            </w:r>
            <w:r w:rsidRPr="0038779F">
              <w:rPr>
                <w:rFonts w:eastAsia="Calibri" w:cs="Times New Roman"/>
                <w:sz w:val="22"/>
                <w:szCs w:val="20"/>
              </w:rPr>
              <w:lastRenderedPageBreak/>
              <w:t>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3</w:t>
            </w:r>
            <w:r w:rsidRPr="0038779F">
              <w:rPr>
                <w:rFonts w:eastAsia="Calibri" w:cs="Times New Roman"/>
                <w:sz w:val="22"/>
                <w:szCs w:val="20"/>
              </w:rPr>
              <w:t>.</w:t>
            </w:r>
            <w:r>
              <w:rPr>
                <w:rFonts w:eastAsia="Calibri" w:cs="Times New Roman"/>
                <w:sz w:val="22"/>
                <w:szCs w:val="20"/>
              </w:rPr>
              <w:t>0</w:t>
            </w:r>
            <w:r w:rsidRPr="0038779F">
              <w:rPr>
                <w:rFonts w:eastAsia="Calibri" w:cs="Times New Roman"/>
                <w:sz w:val="22"/>
                <w:szCs w:val="20"/>
              </w:rPr>
              <w:t>(+/-0,1)мм, длина стента 1</w:t>
            </w:r>
            <w:r>
              <w:rPr>
                <w:rFonts w:eastAsia="Calibri" w:cs="Times New Roman"/>
                <w:sz w:val="22"/>
                <w:szCs w:val="20"/>
              </w:rPr>
              <w:t>8</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b/>
                <w:sz w:val="22"/>
                <w:szCs w:val="20"/>
              </w:rPr>
            </w:pPr>
            <w:r>
              <w:rPr>
                <w:rFonts w:eastAsia="Calibri" w:cs="Times New Roman"/>
                <w:b/>
                <w:sz w:val="22"/>
                <w:szCs w:val="20"/>
              </w:rPr>
              <w:lastRenderedPageBreak/>
              <w:t>1</w:t>
            </w:r>
          </w:p>
        </w:tc>
      </w:tr>
      <w:tr w:rsidR="00AD776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pStyle w:val="a3"/>
              <w:spacing w:after="0" w:line="240" w:lineRule="auto"/>
              <w:ind w:left="0"/>
              <w:jc w:val="center"/>
              <w:rPr>
                <w:rFonts w:eastAsia="Calibri" w:cs="Times New Roman"/>
                <w:sz w:val="22"/>
                <w:szCs w:val="20"/>
              </w:rPr>
            </w:pPr>
            <w:r>
              <w:rPr>
                <w:rFonts w:eastAsia="Calibri" w:cs="Times New Roman"/>
                <w:sz w:val="22"/>
                <w:szCs w:val="20"/>
              </w:rPr>
              <w:lastRenderedPageBreak/>
              <w:t>19</w:t>
            </w:r>
          </w:p>
        </w:tc>
        <w:tc>
          <w:tcPr>
            <w:tcW w:w="2269"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AD776A"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3</w:t>
            </w:r>
            <w:r w:rsidRPr="0038779F">
              <w:rPr>
                <w:rFonts w:eastAsia="Calibri" w:cs="Times New Roman"/>
                <w:sz w:val="22"/>
                <w:szCs w:val="20"/>
              </w:rPr>
              <w:t>.</w:t>
            </w:r>
            <w:r>
              <w:rPr>
                <w:rFonts w:eastAsia="Calibri" w:cs="Times New Roman"/>
                <w:sz w:val="22"/>
                <w:szCs w:val="20"/>
              </w:rPr>
              <w:t>0</w:t>
            </w:r>
            <w:r w:rsidRPr="0038779F">
              <w:rPr>
                <w:rFonts w:eastAsia="Calibri" w:cs="Times New Roman"/>
                <w:sz w:val="22"/>
                <w:szCs w:val="20"/>
              </w:rPr>
              <w:t xml:space="preserve">(+/-0,1)мм, длина стента </w:t>
            </w:r>
            <w:r>
              <w:rPr>
                <w:rFonts w:eastAsia="Calibri" w:cs="Times New Roman"/>
                <w:sz w:val="22"/>
                <w:szCs w:val="20"/>
              </w:rPr>
              <w:t>23</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b/>
                <w:sz w:val="22"/>
                <w:szCs w:val="20"/>
              </w:rPr>
            </w:pPr>
            <w:r>
              <w:rPr>
                <w:rFonts w:eastAsia="Calibri" w:cs="Times New Roman"/>
                <w:b/>
                <w:sz w:val="22"/>
                <w:szCs w:val="20"/>
              </w:rPr>
              <w:t>3</w:t>
            </w:r>
          </w:p>
        </w:tc>
      </w:tr>
      <w:tr w:rsidR="00AD776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pStyle w:val="a3"/>
              <w:spacing w:after="0" w:line="240" w:lineRule="auto"/>
              <w:ind w:left="0"/>
              <w:jc w:val="center"/>
              <w:rPr>
                <w:rFonts w:eastAsia="Calibri" w:cs="Times New Roman"/>
                <w:sz w:val="22"/>
                <w:szCs w:val="20"/>
              </w:rPr>
            </w:pPr>
            <w:r>
              <w:rPr>
                <w:rFonts w:eastAsia="Calibri" w:cs="Times New Roman"/>
                <w:sz w:val="22"/>
                <w:szCs w:val="20"/>
              </w:rPr>
              <w:t>20</w:t>
            </w:r>
          </w:p>
        </w:tc>
        <w:tc>
          <w:tcPr>
            <w:tcW w:w="2269"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AD776A"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3</w:t>
            </w:r>
            <w:r w:rsidRPr="0038779F">
              <w:rPr>
                <w:rFonts w:eastAsia="Calibri" w:cs="Times New Roman"/>
                <w:sz w:val="22"/>
                <w:szCs w:val="20"/>
              </w:rPr>
              <w:t>.</w:t>
            </w:r>
            <w:r>
              <w:rPr>
                <w:rFonts w:eastAsia="Calibri" w:cs="Times New Roman"/>
                <w:sz w:val="22"/>
                <w:szCs w:val="20"/>
              </w:rPr>
              <w:t>0</w:t>
            </w:r>
            <w:r w:rsidRPr="0038779F">
              <w:rPr>
                <w:rFonts w:eastAsia="Calibri" w:cs="Times New Roman"/>
                <w:sz w:val="22"/>
                <w:szCs w:val="20"/>
              </w:rPr>
              <w:t>(+/-0,1)м</w:t>
            </w:r>
            <w:r>
              <w:rPr>
                <w:rFonts w:eastAsia="Calibri" w:cs="Times New Roman"/>
                <w:sz w:val="22"/>
                <w:szCs w:val="20"/>
              </w:rPr>
              <w:t>м, длина стента 33</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b/>
                <w:sz w:val="22"/>
                <w:szCs w:val="20"/>
              </w:rPr>
            </w:pPr>
            <w:r>
              <w:rPr>
                <w:rFonts w:eastAsia="Calibri" w:cs="Times New Roman"/>
                <w:b/>
                <w:sz w:val="22"/>
                <w:szCs w:val="20"/>
              </w:rPr>
              <w:t>3</w:t>
            </w:r>
          </w:p>
        </w:tc>
      </w:tr>
      <w:tr w:rsidR="00AD776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AD776A">
            <w:pPr>
              <w:pStyle w:val="a3"/>
              <w:spacing w:after="0" w:line="240" w:lineRule="auto"/>
              <w:ind w:left="0"/>
              <w:jc w:val="center"/>
              <w:rPr>
                <w:rFonts w:eastAsia="Calibri" w:cs="Times New Roman"/>
                <w:sz w:val="22"/>
                <w:szCs w:val="20"/>
              </w:rPr>
            </w:pPr>
            <w:r>
              <w:rPr>
                <w:rFonts w:eastAsia="Calibri" w:cs="Times New Roman"/>
                <w:sz w:val="22"/>
                <w:szCs w:val="20"/>
              </w:rPr>
              <w:t>21</w:t>
            </w:r>
          </w:p>
        </w:tc>
        <w:tc>
          <w:tcPr>
            <w:tcW w:w="2269"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sz w:val="22"/>
                <w:szCs w:val="20"/>
              </w:rPr>
            </w:pPr>
            <w:r w:rsidRPr="002E678A">
              <w:rPr>
                <w:rFonts w:eastAsia="Calibri" w:cs="Times New Roman"/>
                <w:sz w:val="22"/>
                <w:szCs w:val="20"/>
              </w:rPr>
              <w:t xml:space="preserve">Стент коронарный </w:t>
            </w:r>
            <w:r w:rsidRPr="002E678A">
              <w:rPr>
                <w:rFonts w:eastAsia="Calibri" w:cs="Times New Roman"/>
                <w:sz w:val="22"/>
                <w:szCs w:val="20"/>
              </w:rPr>
              <w:lastRenderedPageBreak/>
              <w:t>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AD776A" w:rsidRPr="00467DF7" w:rsidRDefault="0038779F" w:rsidP="00AD776A">
            <w:pPr>
              <w:spacing w:after="0" w:line="240" w:lineRule="auto"/>
              <w:jc w:val="both"/>
              <w:rPr>
                <w:rFonts w:eastAsia="Calibri" w:cs="Times New Roman"/>
                <w:sz w:val="22"/>
                <w:szCs w:val="20"/>
              </w:rPr>
            </w:pPr>
            <w:r w:rsidRPr="0038779F">
              <w:rPr>
                <w:rFonts w:eastAsia="Calibri" w:cs="Times New Roman"/>
                <w:sz w:val="22"/>
                <w:szCs w:val="20"/>
              </w:rPr>
              <w:lastRenderedPageBreak/>
              <w:t xml:space="preserve">Стент коронарный баллонорасширяемый.  Материал стента: кобальт-хром L605. Вид стента: матричный. Конструкция стента: </w:t>
            </w:r>
            <w:r w:rsidRPr="0038779F">
              <w:rPr>
                <w:rFonts w:eastAsia="Calibri" w:cs="Times New Roman"/>
                <w:sz w:val="22"/>
                <w:szCs w:val="20"/>
              </w:rPr>
              <w:lastRenderedPageBreak/>
              <w:t>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3</w:t>
            </w:r>
            <w:r w:rsidRPr="0038779F">
              <w:rPr>
                <w:rFonts w:eastAsia="Calibri" w:cs="Times New Roman"/>
                <w:sz w:val="22"/>
                <w:szCs w:val="20"/>
              </w:rPr>
              <w:t>.</w:t>
            </w:r>
            <w:r>
              <w:rPr>
                <w:rFonts w:eastAsia="Calibri" w:cs="Times New Roman"/>
                <w:sz w:val="22"/>
                <w:szCs w:val="20"/>
              </w:rPr>
              <w:t>0</w:t>
            </w:r>
            <w:r w:rsidRPr="0038779F">
              <w:rPr>
                <w:rFonts w:eastAsia="Calibri" w:cs="Times New Roman"/>
                <w:sz w:val="22"/>
                <w:szCs w:val="20"/>
              </w:rPr>
              <w:t>(+/-0,1)м</w:t>
            </w:r>
            <w:r>
              <w:rPr>
                <w:rFonts w:eastAsia="Calibri" w:cs="Times New Roman"/>
                <w:sz w:val="22"/>
                <w:szCs w:val="20"/>
              </w:rPr>
              <w:t>м, длина стента 38</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b/>
                <w:sz w:val="22"/>
                <w:szCs w:val="20"/>
              </w:rPr>
            </w:pPr>
            <w:r>
              <w:rPr>
                <w:rFonts w:eastAsia="Calibri" w:cs="Times New Roman"/>
                <w:b/>
                <w:sz w:val="22"/>
                <w:szCs w:val="20"/>
              </w:rPr>
              <w:lastRenderedPageBreak/>
              <w:t>3</w:t>
            </w:r>
          </w:p>
        </w:tc>
      </w:tr>
      <w:tr w:rsidR="00AD776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AD776A">
            <w:pPr>
              <w:pStyle w:val="a3"/>
              <w:spacing w:after="0" w:line="240" w:lineRule="auto"/>
              <w:ind w:left="0"/>
              <w:jc w:val="center"/>
              <w:rPr>
                <w:rFonts w:eastAsia="Calibri" w:cs="Times New Roman"/>
                <w:sz w:val="22"/>
                <w:szCs w:val="20"/>
              </w:rPr>
            </w:pPr>
            <w:r>
              <w:rPr>
                <w:rFonts w:eastAsia="Calibri" w:cs="Times New Roman"/>
                <w:sz w:val="22"/>
                <w:szCs w:val="20"/>
              </w:rPr>
              <w:lastRenderedPageBreak/>
              <w:t>22</w:t>
            </w:r>
          </w:p>
        </w:tc>
        <w:tc>
          <w:tcPr>
            <w:tcW w:w="2269"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AD776A" w:rsidRPr="00467DF7" w:rsidRDefault="0038779F" w:rsidP="005A5B31">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3</w:t>
            </w:r>
            <w:r w:rsidRPr="0038779F">
              <w:rPr>
                <w:rFonts w:eastAsia="Calibri" w:cs="Times New Roman"/>
                <w:sz w:val="22"/>
                <w:szCs w:val="20"/>
              </w:rPr>
              <w:t>.</w:t>
            </w:r>
            <w:r>
              <w:rPr>
                <w:rFonts w:eastAsia="Calibri" w:cs="Times New Roman"/>
                <w:sz w:val="22"/>
                <w:szCs w:val="20"/>
              </w:rPr>
              <w:t>5</w:t>
            </w:r>
            <w:r w:rsidRPr="0038779F">
              <w:rPr>
                <w:rFonts w:eastAsia="Calibri" w:cs="Times New Roman"/>
                <w:sz w:val="22"/>
                <w:szCs w:val="20"/>
              </w:rPr>
              <w:t>(+/-0,1)мм, длина стента 1</w:t>
            </w:r>
            <w:r>
              <w:rPr>
                <w:rFonts w:eastAsia="Calibri" w:cs="Times New Roman"/>
                <w:sz w:val="22"/>
                <w:szCs w:val="20"/>
              </w:rPr>
              <w:t>8</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b/>
                <w:sz w:val="22"/>
                <w:szCs w:val="20"/>
              </w:rPr>
            </w:pPr>
            <w:r>
              <w:rPr>
                <w:rFonts w:eastAsia="Calibri" w:cs="Times New Roman"/>
                <w:b/>
                <w:sz w:val="22"/>
                <w:szCs w:val="20"/>
              </w:rPr>
              <w:t>1</w:t>
            </w:r>
          </w:p>
        </w:tc>
      </w:tr>
      <w:tr w:rsidR="00AD776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AD776A">
            <w:pPr>
              <w:pStyle w:val="a3"/>
              <w:spacing w:after="0" w:line="240" w:lineRule="auto"/>
              <w:ind w:left="0"/>
              <w:jc w:val="center"/>
              <w:rPr>
                <w:rFonts w:eastAsia="Calibri" w:cs="Times New Roman"/>
                <w:sz w:val="22"/>
                <w:szCs w:val="20"/>
              </w:rPr>
            </w:pPr>
            <w:r>
              <w:rPr>
                <w:rFonts w:eastAsia="Calibri" w:cs="Times New Roman"/>
                <w:sz w:val="22"/>
                <w:szCs w:val="20"/>
              </w:rPr>
              <w:t>23</w:t>
            </w:r>
          </w:p>
        </w:tc>
        <w:tc>
          <w:tcPr>
            <w:tcW w:w="2269"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AD776A"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w:t>
            </w:r>
            <w:r w:rsidRPr="0038779F">
              <w:rPr>
                <w:rFonts w:eastAsia="Calibri" w:cs="Times New Roman"/>
                <w:sz w:val="22"/>
                <w:szCs w:val="20"/>
              </w:rPr>
              <w:lastRenderedPageBreak/>
              <w:t xml:space="preserve">катетером 5 Fr. Длина доставляющей системы: не менее 145 см. Диаметр стента </w:t>
            </w:r>
            <w:r>
              <w:rPr>
                <w:rFonts w:eastAsia="Calibri" w:cs="Times New Roman"/>
                <w:sz w:val="22"/>
                <w:szCs w:val="20"/>
              </w:rPr>
              <w:t>3</w:t>
            </w:r>
            <w:r w:rsidRPr="0038779F">
              <w:rPr>
                <w:rFonts w:eastAsia="Calibri" w:cs="Times New Roman"/>
                <w:sz w:val="22"/>
                <w:szCs w:val="20"/>
              </w:rPr>
              <w:t>.</w:t>
            </w:r>
            <w:r>
              <w:rPr>
                <w:rFonts w:eastAsia="Calibri" w:cs="Times New Roman"/>
                <w:sz w:val="22"/>
                <w:szCs w:val="20"/>
              </w:rPr>
              <w:t>5</w:t>
            </w:r>
            <w:r w:rsidRPr="0038779F">
              <w:rPr>
                <w:rFonts w:eastAsia="Calibri" w:cs="Times New Roman"/>
                <w:sz w:val="22"/>
                <w:szCs w:val="20"/>
              </w:rPr>
              <w:t>(+/-0,1)м</w:t>
            </w:r>
            <w:r>
              <w:rPr>
                <w:rFonts w:eastAsia="Calibri" w:cs="Times New Roman"/>
                <w:sz w:val="22"/>
                <w:szCs w:val="20"/>
              </w:rPr>
              <w:t>м, длина стента 23</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b/>
                <w:sz w:val="22"/>
                <w:szCs w:val="20"/>
              </w:rPr>
            </w:pPr>
            <w:r>
              <w:rPr>
                <w:rFonts w:eastAsia="Calibri" w:cs="Times New Roman"/>
                <w:b/>
                <w:sz w:val="22"/>
                <w:szCs w:val="20"/>
              </w:rPr>
              <w:lastRenderedPageBreak/>
              <w:t>2</w:t>
            </w:r>
          </w:p>
        </w:tc>
      </w:tr>
      <w:tr w:rsidR="00AD776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AD776A">
            <w:pPr>
              <w:pStyle w:val="a3"/>
              <w:spacing w:after="0" w:line="240" w:lineRule="auto"/>
              <w:ind w:left="0"/>
              <w:jc w:val="center"/>
              <w:rPr>
                <w:rFonts w:eastAsia="Calibri" w:cs="Times New Roman"/>
                <w:sz w:val="22"/>
                <w:szCs w:val="20"/>
              </w:rPr>
            </w:pPr>
            <w:r>
              <w:rPr>
                <w:rFonts w:eastAsia="Calibri" w:cs="Times New Roman"/>
                <w:sz w:val="22"/>
                <w:szCs w:val="20"/>
              </w:rPr>
              <w:lastRenderedPageBreak/>
              <w:t>24</w:t>
            </w:r>
          </w:p>
        </w:tc>
        <w:tc>
          <w:tcPr>
            <w:tcW w:w="2269"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AD776A"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3</w:t>
            </w:r>
            <w:r w:rsidRPr="0038779F">
              <w:rPr>
                <w:rFonts w:eastAsia="Calibri" w:cs="Times New Roman"/>
                <w:sz w:val="22"/>
                <w:szCs w:val="20"/>
              </w:rPr>
              <w:t>.</w:t>
            </w:r>
            <w:r>
              <w:rPr>
                <w:rFonts w:eastAsia="Calibri" w:cs="Times New Roman"/>
                <w:sz w:val="22"/>
                <w:szCs w:val="20"/>
              </w:rPr>
              <w:t>5</w:t>
            </w:r>
            <w:r w:rsidRPr="0038779F">
              <w:rPr>
                <w:rFonts w:eastAsia="Calibri" w:cs="Times New Roman"/>
                <w:sz w:val="22"/>
                <w:szCs w:val="20"/>
              </w:rPr>
              <w:t xml:space="preserve">(+/-0,1)мм, длина стента </w:t>
            </w:r>
            <w:r>
              <w:rPr>
                <w:rFonts w:eastAsia="Calibri" w:cs="Times New Roman"/>
                <w:sz w:val="22"/>
                <w:szCs w:val="20"/>
              </w:rPr>
              <w:t>28</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b/>
                <w:sz w:val="22"/>
                <w:szCs w:val="20"/>
              </w:rPr>
            </w:pPr>
            <w:r>
              <w:rPr>
                <w:rFonts w:eastAsia="Calibri" w:cs="Times New Roman"/>
                <w:b/>
                <w:sz w:val="22"/>
                <w:szCs w:val="20"/>
              </w:rPr>
              <w:t>3</w:t>
            </w:r>
          </w:p>
        </w:tc>
      </w:tr>
      <w:tr w:rsidR="00AD776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AD776A">
            <w:pPr>
              <w:pStyle w:val="a3"/>
              <w:spacing w:after="0" w:line="240" w:lineRule="auto"/>
              <w:ind w:left="0"/>
              <w:jc w:val="center"/>
              <w:rPr>
                <w:rFonts w:eastAsia="Calibri" w:cs="Times New Roman"/>
                <w:sz w:val="22"/>
                <w:szCs w:val="20"/>
              </w:rPr>
            </w:pPr>
            <w:r>
              <w:rPr>
                <w:rFonts w:eastAsia="Calibri" w:cs="Times New Roman"/>
                <w:sz w:val="22"/>
                <w:szCs w:val="20"/>
              </w:rPr>
              <w:t>25</w:t>
            </w:r>
          </w:p>
        </w:tc>
        <w:tc>
          <w:tcPr>
            <w:tcW w:w="2269"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AD776A"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3</w:t>
            </w:r>
            <w:r w:rsidRPr="0038779F">
              <w:rPr>
                <w:rFonts w:eastAsia="Calibri" w:cs="Times New Roman"/>
                <w:sz w:val="22"/>
                <w:szCs w:val="20"/>
              </w:rPr>
              <w:t>.</w:t>
            </w:r>
            <w:r>
              <w:rPr>
                <w:rFonts w:eastAsia="Calibri" w:cs="Times New Roman"/>
                <w:sz w:val="22"/>
                <w:szCs w:val="20"/>
              </w:rPr>
              <w:t>5</w:t>
            </w:r>
            <w:r w:rsidRPr="0038779F">
              <w:rPr>
                <w:rFonts w:eastAsia="Calibri" w:cs="Times New Roman"/>
                <w:sz w:val="22"/>
                <w:szCs w:val="20"/>
              </w:rPr>
              <w:t xml:space="preserve">(+/-0,1)мм, длина стента </w:t>
            </w:r>
            <w:r>
              <w:rPr>
                <w:rFonts w:eastAsia="Calibri" w:cs="Times New Roman"/>
                <w:sz w:val="22"/>
                <w:szCs w:val="20"/>
              </w:rPr>
              <w:t>33</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b/>
                <w:sz w:val="22"/>
                <w:szCs w:val="20"/>
              </w:rPr>
            </w:pPr>
            <w:r>
              <w:rPr>
                <w:rFonts w:eastAsia="Calibri" w:cs="Times New Roman"/>
                <w:b/>
                <w:sz w:val="22"/>
                <w:szCs w:val="20"/>
              </w:rPr>
              <w:t>2</w:t>
            </w:r>
          </w:p>
        </w:tc>
      </w:tr>
      <w:tr w:rsidR="00AD776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AD776A">
            <w:pPr>
              <w:pStyle w:val="a3"/>
              <w:spacing w:after="0" w:line="240" w:lineRule="auto"/>
              <w:ind w:left="0"/>
              <w:jc w:val="center"/>
              <w:rPr>
                <w:rFonts w:eastAsia="Calibri" w:cs="Times New Roman"/>
                <w:sz w:val="22"/>
                <w:szCs w:val="20"/>
              </w:rPr>
            </w:pPr>
            <w:r>
              <w:rPr>
                <w:rFonts w:eastAsia="Calibri" w:cs="Times New Roman"/>
                <w:sz w:val="22"/>
                <w:szCs w:val="20"/>
              </w:rPr>
              <w:t>26</w:t>
            </w:r>
          </w:p>
        </w:tc>
        <w:tc>
          <w:tcPr>
            <w:tcW w:w="2269"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AD776A" w:rsidRPr="00467DF7" w:rsidRDefault="0038779F" w:rsidP="005A5B31">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w:t>
            </w:r>
            <w:r w:rsidRPr="0038779F">
              <w:rPr>
                <w:rFonts w:eastAsia="Calibri" w:cs="Times New Roman"/>
                <w:sz w:val="22"/>
                <w:szCs w:val="20"/>
              </w:rPr>
              <w:lastRenderedPageBreak/>
              <w:t xml:space="preserve">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3</w:t>
            </w:r>
            <w:r w:rsidRPr="0038779F">
              <w:rPr>
                <w:rFonts w:eastAsia="Calibri" w:cs="Times New Roman"/>
                <w:sz w:val="22"/>
                <w:szCs w:val="20"/>
              </w:rPr>
              <w:t>.</w:t>
            </w:r>
            <w:r>
              <w:rPr>
                <w:rFonts w:eastAsia="Calibri" w:cs="Times New Roman"/>
                <w:sz w:val="22"/>
                <w:szCs w:val="20"/>
              </w:rPr>
              <w:t>5</w:t>
            </w:r>
            <w:r w:rsidRPr="0038779F">
              <w:rPr>
                <w:rFonts w:eastAsia="Calibri" w:cs="Times New Roman"/>
                <w:sz w:val="22"/>
                <w:szCs w:val="20"/>
              </w:rPr>
              <w:t>(+/-0,1)м</w:t>
            </w:r>
            <w:r>
              <w:rPr>
                <w:rFonts w:eastAsia="Calibri" w:cs="Times New Roman"/>
                <w:sz w:val="22"/>
                <w:szCs w:val="20"/>
              </w:rPr>
              <w:t>м, длина стента 38</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b/>
                <w:sz w:val="22"/>
                <w:szCs w:val="20"/>
              </w:rPr>
            </w:pPr>
            <w:r>
              <w:rPr>
                <w:rFonts w:eastAsia="Calibri" w:cs="Times New Roman"/>
                <w:b/>
                <w:sz w:val="22"/>
                <w:szCs w:val="20"/>
              </w:rPr>
              <w:lastRenderedPageBreak/>
              <w:t>2</w:t>
            </w:r>
          </w:p>
        </w:tc>
      </w:tr>
      <w:tr w:rsidR="00AD776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pStyle w:val="a3"/>
              <w:spacing w:after="0" w:line="240" w:lineRule="auto"/>
              <w:ind w:left="0"/>
              <w:jc w:val="center"/>
              <w:rPr>
                <w:rFonts w:eastAsia="Calibri" w:cs="Times New Roman"/>
                <w:sz w:val="22"/>
                <w:szCs w:val="20"/>
              </w:rPr>
            </w:pPr>
            <w:r>
              <w:rPr>
                <w:rFonts w:eastAsia="Calibri" w:cs="Times New Roman"/>
                <w:sz w:val="22"/>
                <w:szCs w:val="20"/>
              </w:rPr>
              <w:lastRenderedPageBreak/>
              <w:t>27</w:t>
            </w:r>
          </w:p>
        </w:tc>
        <w:tc>
          <w:tcPr>
            <w:tcW w:w="2269" w:type="dxa"/>
            <w:tcBorders>
              <w:top w:val="single" w:sz="4" w:space="0" w:color="auto"/>
              <w:left w:val="single" w:sz="4" w:space="0" w:color="auto"/>
              <w:bottom w:val="single" w:sz="4" w:space="0" w:color="auto"/>
              <w:right w:val="single" w:sz="4" w:space="0" w:color="auto"/>
            </w:tcBorders>
            <w:vAlign w:val="center"/>
          </w:tcPr>
          <w:p w:rsidR="00AD776A" w:rsidRPr="004E64A7" w:rsidRDefault="00AD776A"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AD776A"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4</w:t>
            </w:r>
            <w:r w:rsidRPr="0038779F">
              <w:rPr>
                <w:rFonts w:eastAsia="Calibri" w:cs="Times New Roman"/>
                <w:sz w:val="22"/>
                <w:szCs w:val="20"/>
              </w:rPr>
              <w:t>.</w:t>
            </w:r>
            <w:r>
              <w:rPr>
                <w:rFonts w:eastAsia="Calibri" w:cs="Times New Roman"/>
                <w:sz w:val="22"/>
                <w:szCs w:val="20"/>
              </w:rPr>
              <w:t>0</w:t>
            </w:r>
            <w:r w:rsidRPr="0038779F">
              <w:rPr>
                <w:rFonts w:eastAsia="Calibri" w:cs="Times New Roman"/>
                <w:sz w:val="22"/>
                <w:szCs w:val="20"/>
              </w:rPr>
              <w:t>(+/-0,1)мм, длина стента 1</w:t>
            </w:r>
            <w:r>
              <w:rPr>
                <w:rFonts w:eastAsia="Calibri" w:cs="Times New Roman"/>
                <w:sz w:val="22"/>
                <w:szCs w:val="20"/>
              </w:rPr>
              <w:t>8</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AD776A"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t>2</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pStyle w:val="a3"/>
              <w:spacing w:after="0" w:line="240" w:lineRule="auto"/>
              <w:ind w:left="0"/>
              <w:jc w:val="center"/>
              <w:rPr>
                <w:rFonts w:eastAsia="Calibri" w:cs="Times New Roman"/>
                <w:sz w:val="22"/>
                <w:szCs w:val="20"/>
              </w:rPr>
            </w:pPr>
            <w:r>
              <w:rPr>
                <w:rFonts w:eastAsia="Calibri" w:cs="Times New Roman"/>
                <w:sz w:val="22"/>
                <w:szCs w:val="20"/>
              </w:rPr>
              <w:t>28</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4</w:t>
            </w:r>
            <w:r w:rsidRPr="0038779F">
              <w:rPr>
                <w:rFonts w:eastAsia="Calibri" w:cs="Times New Roman"/>
                <w:sz w:val="22"/>
                <w:szCs w:val="20"/>
              </w:rPr>
              <w:t>.</w:t>
            </w:r>
            <w:r>
              <w:rPr>
                <w:rFonts w:eastAsia="Calibri" w:cs="Times New Roman"/>
                <w:sz w:val="22"/>
                <w:szCs w:val="20"/>
              </w:rPr>
              <w:t>0</w:t>
            </w:r>
            <w:r w:rsidRPr="0038779F">
              <w:rPr>
                <w:rFonts w:eastAsia="Calibri" w:cs="Times New Roman"/>
                <w:sz w:val="22"/>
                <w:szCs w:val="20"/>
              </w:rPr>
              <w:t>(+/-0,1)м</w:t>
            </w:r>
            <w:r>
              <w:rPr>
                <w:rFonts w:eastAsia="Calibri" w:cs="Times New Roman"/>
                <w:sz w:val="22"/>
                <w:szCs w:val="20"/>
              </w:rPr>
              <w:t>м, длина стента 23</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t>2</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pStyle w:val="a3"/>
              <w:spacing w:after="0" w:line="240" w:lineRule="auto"/>
              <w:ind w:left="0"/>
              <w:jc w:val="center"/>
              <w:rPr>
                <w:rFonts w:eastAsia="Calibri" w:cs="Times New Roman"/>
                <w:sz w:val="22"/>
                <w:szCs w:val="20"/>
              </w:rPr>
            </w:pPr>
            <w:r>
              <w:rPr>
                <w:rFonts w:eastAsia="Calibri" w:cs="Times New Roman"/>
                <w:sz w:val="22"/>
                <w:szCs w:val="20"/>
              </w:rPr>
              <w:t>29</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 xml:space="preserve">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w:t>
            </w:r>
            <w:r w:rsidRPr="0038779F">
              <w:rPr>
                <w:rFonts w:eastAsia="Calibri" w:cs="Times New Roman"/>
                <w:sz w:val="22"/>
                <w:szCs w:val="20"/>
              </w:rPr>
              <w:lastRenderedPageBreak/>
              <w:t>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4</w:t>
            </w:r>
            <w:r w:rsidRPr="0038779F">
              <w:rPr>
                <w:rFonts w:eastAsia="Calibri" w:cs="Times New Roman"/>
                <w:sz w:val="22"/>
                <w:szCs w:val="20"/>
              </w:rPr>
              <w:t>.</w:t>
            </w:r>
            <w:r>
              <w:rPr>
                <w:rFonts w:eastAsia="Calibri" w:cs="Times New Roman"/>
                <w:sz w:val="22"/>
                <w:szCs w:val="20"/>
              </w:rPr>
              <w:t>0</w:t>
            </w:r>
            <w:r w:rsidRPr="0038779F">
              <w:rPr>
                <w:rFonts w:eastAsia="Calibri" w:cs="Times New Roman"/>
                <w:sz w:val="22"/>
                <w:szCs w:val="20"/>
              </w:rPr>
              <w:t>(+/-0,1)м</w:t>
            </w:r>
            <w:r>
              <w:rPr>
                <w:rFonts w:eastAsia="Calibri" w:cs="Times New Roman"/>
                <w:sz w:val="22"/>
                <w:szCs w:val="20"/>
              </w:rPr>
              <w:t>м, длина стента 28</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lastRenderedPageBreak/>
              <w:t>3</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pStyle w:val="a3"/>
              <w:spacing w:after="0" w:line="240" w:lineRule="auto"/>
              <w:ind w:left="0"/>
              <w:jc w:val="center"/>
              <w:rPr>
                <w:rFonts w:eastAsia="Calibri" w:cs="Times New Roman"/>
                <w:sz w:val="22"/>
                <w:szCs w:val="20"/>
              </w:rPr>
            </w:pPr>
            <w:r>
              <w:rPr>
                <w:rFonts w:eastAsia="Calibri" w:cs="Times New Roman"/>
                <w:sz w:val="22"/>
                <w:szCs w:val="20"/>
              </w:rPr>
              <w:lastRenderedPageBreak/>
              <w:t>30</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67DF7" w:rsidRDefault="0038779F" w:rsidP="005A5B31">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4</w:t>
            </w:r>
            <w:r w:rsidRPr="0038779F">
              <w:rPr>
                <w:rFonts w:eastAsia="Calibri" w:cs="Times New Roman"/>
                <w:sz w:val="22"/>
                <w:szCs w:val="20"/>
              </w:rPr>
              <w:t>.</w:t>
            </w:r>
            <w:r>
              <w:rPr>
                <w:rFonts w:eastAsia="Calibri" w:cs="Times New Roman"/>
                <w:sz w:val="22"/>
                <w:szCs w:val="20"/>
              </w:rPr>
              <w:t>0</w:t>
            </w:r>
            <w:r w:rsidRPr="0038779F">
              <w:rPr>
                <w:rFonts w:eastAsia="Calibri" w:cs="Times New Roman"/>
                <w:sz w:val="22"/>
                <w:szCs w:val="20"/>
              </w:rPr>
              <w:t>(+/-0,1)м</w:t>
            </w:r>
            <w:r>
              <w:rPr>
                <w:rFonts w:eastAsia="Calibri" w:cs="Times New Roman"/>
                <w:sz w:val="22"/>
                <w:szCs w:val="20"/>
              </w:rPr>
              <w:t>м, длина стента 38</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t>3</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pStyle w:val="a3"/>
              <w:spacing w:after="0" w:line="240" w:lineRule="auto"/>
              <w:ind w:left="0"/>
              <w:jc w:val="center"/>
              <w:rPr>
                <w:rFonts w:eastAsia="Calibri" w:cs="Times New Roman"/>
                <w:sz w:val="22"/>
                <w:szCs w:val="20"/>
              </w:rPr>
            </w:pPr>
            <w:r>
              <w:rPr>
                <w:rFonts w:eastAsia="Calibri" w:cs="Times New Roman"/>
                <w:sz w:val="22"/>
                <w:szCs w:val="20"/>
              </w:rPr>
              <w:t>31</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2E678A">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67DF7" w:rsidRDefault="0038779F" w:rsidP="0038779F">
            <w:pPr>
              <w:spacing w:after="0" w:line="240" w:lineRule="auto"/>
              <w:jc w:val="both"/>
              <w:rPr>
                <w:rFonts w:eastAsia="Calibri" w:cs="Times New Roman"/>
                <w:sz w:val="22"/>
                <w:szCs w:val="20"/>
              </w:rPr>
            </w:pPr>
            <w:r w:rsidRPr="0038779F">
              <w:rPr>
                <w:rFonts w:eastAsia="Calibri" w:cs="Times New Roman"/>
                <w:sz w:val="22"/>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38779F">
              <w:rPr>
                <w:rFonts w:eastAsia="Calibri" w:cs="Times New Roman"/>
                <w:sz w:val="22"/>
                <w:szCs w:val="20"/>
              </w:rPr>
              <w:t>.</w:t>
            </w:r>
            <w:proofErr w:type="gramEnd"/>
            <w:r w:rsidRPr="0038779F">
              <w:rPr>
                <w:rFonts w:eastAsia="Calibri" w:cs="Times New Roman"/>
                <w:sz w:val="22"/>
                <w:szCs w:val="20"/>
              </w:rPr>
              <w:t xml:space="preserve"> </w:t>
            </w:r>
            <w:proofErr w:type="gramStart"/>
            <w:r w:rsidRPr="0038779F">
              <w:rPr>
                <w:rFonts w:eastAsia="Calibri" w:cs="Times New Roman"/>
                <w:sz w:val="22"/>
                <w:szCs w:val="20"/>
              </w:rPr>
              <w:t>в</w:t>
            </w:r>
            <w:proofErr w:type="gramEnd"/>
            <w:r w:rsidRPr="0038779F">
              <w:rPr>
                <w:rFonts w:eastAsia="Calibri" w:cs="Times New Roman"/>
                <w:sz w:val="22"/>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w:t>
            </w:r>
            <w:r>
              <w:rPr>
                <w:rFonts w:eastAsia="Calibri" w:cs="Times New Roman"/>
                <w:sz w:val="22"/>
                <w:szCs w:val="20"/>
              </w:rPr>
              <w:t>4</w:t>
            </w:r>
            <w:r w:rsidRPr="0038779F">
              <w:rPr>
                <w:rFonts w:eastAsia="Calibri" w:cs="Times New Roman"/>
                <w:sz w:val="22"/>
                <w:szCs w:val="20"/>
              </w:rPr>
              <w:t>.</w:t>
            </w:r>
            <w:r>
              <w:rPr>
                <w:rFonts w:eastAsia="Calibri" w:cs="Times New Roman"/>
                <w:sz w:val="22"/>
                <w:szCs w:val="20"/>
              </w:rPr>
              <w:t>5</w:t>
            </w:r>
            <w:r w:rsidRPr="0038779F">
              <w:rPr>
                <w:rFonts w:eastAsia="Calibri" w:cs="Times New Roman"/>
                <w:sz w:val="22"/>
                <w:szCs w:val="20"/>
              </w:rPr>
              <w:t>(+/-0,1)м</w:t>
            </w:r>
            <w:r>
              <w:rPr>
                <w:rFonts w:eastAsia="Calibri" w:cs="Times New Roman"/>
                <w:sz w:val="22"/>
                <w:szCs w:val="20"/>
              </w:rPr>
              <w:t>м, длина стента 28</w:t>
            </w:r>
            <w:r w:rsidRPr="0038779F">
              <w:rPr>
                <w:rFonts w:eastAsia="Calibri" w:cs="Times New Roman"/>
                <w:sz w:val="22"/>
                <w:szCs w:val="20"/>
              </w:rPr>
              <w:t>(+/-0,1)мм.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t>1</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pStyle w:val="a3"/>
              <w:spacing w:after="0" w:line="240" w:lineRule="auto"/>
              <w:ind w:left="0"/>
              <w:jc w:val="center"/>
              <w:rPr>
                <w:rFonts w:eastAsia="Calibri" w:cs="Times New Roman"/>
                <w:sz w:val="22"/>
                <w:szCs w:val="20"/>
              </w:rPr>
            </w:pPr>
            <w:r>
              <w:rPr>
                <w:rFonts w:eastAsia="Calibri" w:cs="Times New Roman"/>
                <w:sz w:val="22"/>
                <w:szCs w:val="20"/>
              </w:rPr>
              <w:t>32</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w:t>
            </w:r>
            <w:r w:rsidRPr="004C7994">
              <w:rPr>
                <w:rFonts w:eastAsia="Calibri" w:cs="Times New Roman"/>
                <w:sz w:val="22"/>
                <w:szCs w:val="20"/>
              </w:rPr>
              <w:lastRenderedPageBreak/>
              <w:t>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2</w:t>
            </w:r>
            <w:r w:rsidRPr="004C7994">
              <w:rPr>
                <w:rFonts w:eastAsia="Calibri" w:cs="Times New Roman"/>
                <w:sz w:val="22"/>
                <w:szCs w:val="20"/>
              </w:rPr>
              <w:t>,</w:t>
            </w:r>
            <w:r>
              <w:rPr>
                <w:rFonts w:eastAsia="Calibri" w:cs="Times New Roman"/>
                <w:sz w:val="22"/>
                <w:szCs w:val="20"/>
              </w:rPr>
              <w:t>2</w:t>
            </w:r>
            <w:r w:rsidRPr="004C7994">
              <w:rPr>
                <w:rFonts w:eastAsia="Calibri" w:cs="Times New Roman"/>
                <w:sz w:val="22"/>
                <w:szCs w:val="20"/>
              </w:rPr>
              <w:t xml:space="preserve">5 мм, длина </w:t>
            </w:r>
            <w:r>
              <w:rPr>
                <w:rFonts w:eastAsia="Calibri" w:cs="Times New Roman"/>
                <w:sz w:val="22"/>
                <w:szCs w:val="20"/>
              </w:rPr>
              <w:t>18</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lastRenderedPageBreak/>
              <w:t>1</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pStyle w:val="a3"/>
              <w:spacing w:after="0" w:line="240" w:lineRule="auto"/>
              <w:ind w:left="0"/>
              <w:jc w:val="center"/>
              <w:rPr>
                <w:rFonts w:eastAsia="Calibri" w:cs="Times New Roman"/>
                <w:sz w:val="22"/>
                <w:szCs w:val="20"/>
              </w:rPr>
            </w:pPr>
            <w:r>
              <w:rPr>
                <w:rFonts w:eastAsia="Calibri" w:cs="Times New Roman"/>
                <w:sz w:val="22"/>
                <w:szCs w:val="20"/>
              </w:rPr>
              <w:lastRenderedPageBreak/>
              <w:t>33</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2</w:t>
            </w:r>
            <w:r w:rsidRPr="004C7994">
              <w:rPr>
                <w:rFonts w:eastAsia="Calibri" w:cs="Times New Roman"/>
                <w:sz w:val="22"/>
                <w:szCs w:val="20"/>
              </w:rPr>
              <w:t xml:space="preserve">,5 мм, длина </w:t>
            </w:r>
            <w:r>
              <w:rPr>
                <w:rFonts w:eastAsia="Calibri" w:cs="Times New Roman"/>
                <w:sz w:val="22"/>
                <w:szCs w:val="20"/>
              </w:rPr>
              <w:t>15</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t>1</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pStyle w:val="a3"/>
              <w:spacing w:after="0" w:line="240" w:lineRule="auto"/>
              <w:ind w:left="0"/>
              <w:jc w:val="center"/>
              <w:rPr>
                <w:rFonts w:eastAsia="Calibri" w:cs="Times New Roman"/>
                <w:sz w:val="22"/>
                <w:szCs w:val="20"/>
              </w:rPr>
            </w:pPr>
            <w:r>
              <w:rPr>
                <w:rFonts w:eastAsia="Calibri" w:cs="Times New Roman"/>
                <w:sz w:val="22"/>
                <w:szCs w:val="20"/>
              </w:rPr>
              <w:t>34</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2</w:t>
            </w:r>
            <w:r w:rsidRPr="004C7994">
              <w:rPr>
                <w:rFonts w:eastAsia="Calibri" w:cs="Times New Roman"/>
                <w:sz w:val="22"/>
                <w:szCs w:val="20"/>
              </w:rPr>
              <w:t xml:space="preserve">,5 мм, длина </w:t>
            </w:r>
            <w:r>
              <w:rPr>
                <w:rFonts w:eastAsia="Calibri" w:cs="Times New Roman"/>
                <w:sz w:val="22"/>
                <w:szCs w:val="20"/>
              </w:rPr>
              <w:t>18</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t>1</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pStyle w:val="a3"/>
              <w:spacing w:after="0" w:line="240" w:lineRule="auto"/>
              <w:ind w:left="0"/>
              <w:jc w:val="center"/>
              <w:rPr>
                <w:rFonts w:eastAsia="Calibri" w:cs="Times New Roman"/>
                <w:sz w:val="22"/>
                <w:szCs w:val="20"/>
              </w:rPr>
            </w:pPr>
            <w:r>
              <w:rPr>
                <w:rFonts w:eastAsia="Calibri" w:cs="Times New Roman"/>
                <w:sz w:val="22"/>
                <w:szCs w:val="20"/>
              </w:rPr>
              <w:t>35</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w:t>
            </w:r>
            <w:r w:rsidRPr="004C7994">
              <w:rPr>
                <w:rFonts w:eastAsia="Calibri" w:cs="Times New Roman"/>
                <w:sz w:val="22"/>
                <w:szCs w:val="20"/>
              </w:rPr>
              <w:lastRenderedPageBreak/>
              <w:t xml:space="preserve">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2</w:t>
            </w:r>
            <w:r w:rsidRPr="004C7994">
              <w:rPr>
                <w:rFonts w:eastAsia="Calibri" w:cs="Times New Roman"/>
                <w:sz w:val="22"/>
                <w:szCs w:val="20"/>
              </w:rPr>
              <w:t xml:space="preserve">,5 мм, длина </w:t>
            </w:r>
            <w:r>
              <w:rPr>
                <w:rFonts w:eastAsia="Calibri" w:cs="Times New Roman"/>
                <w:sz w:val="22"/>
                <w:szCs w:val="20"/>
              </w:rPr>
              <w:t>23</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lastRenderedPageBreak/>
              <w:t>1</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pStyle w:val="a3"/>
              <w:spacing w:after="0" w:line="240" w:lineRule="auto"/>
              <w:ind w:left="0"/>
              <w:jc w:val="center"/>
              <w:rPr>
                <w:rFonts w:eastAsia="Calibri" w:cs="Times New Roman"/>
                <w:sz w:val="22"/>
                <w:szCs w:val="20"/>
              </w:rPr>
            </w:pPr>
            <w:r>
              <w:rPr>
                <w:rFonts w:eastAsia="Calibri" w:cs="Times New Roman"/>
                <w:sz w:val="22"/>
                <w:szCs w:val="20"/>
              </w:rPr>
              <w:lastRenderedPageBreak/>
              <w:t>36</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2</w:t>
            </w:r>
            <w:r w:rsidRPr="004C7994">
              <w:rPr>
                <w:rFonts w:eastAsia="Calibri" w:cs="Times New Roman"/>
                <w:sz w:val="22"/>
                <w:szCs w:val="20"/>
              </w:rPr>
              <w:t xml:space="preserve">,5 мм, длина </w:t>
            </w:r>
            <w:r>
              <w:rPr>
                <w:rFonts w:eastAsia="Calibri" w:cs="Times New Roman"/>
                <w:sz w:val="22"/>
                <w:szCs w:val="20"/>
              </w:rPr>
              <w:t>48</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t>3</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pStyle w:val="a3"/>
              <w:spacing w:after="0" w:line="240" w:lineRule="auto"/>
              <w:ind w:left="0"/>
              <w:jc w:val="center"/>
              <w:rPr>
                <w:rFonts w:eastAsia="Calibri" w:cs="Times New Roman"/>
                <w:sz w:val="22"/>
                <w:szCs w:val="20"/>
              </w:rPr>
            </w:pPr>
            <w:r>
              <w:rPr>
                <w:rFonts w:eastAsia="Calibri" w:cs="Times New Roman"/>
                <w:sz w:val="22"/>
                <w:szCs w:val="20"/>
              </w:rPr>
              <w:t>37</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2</w:t>
            </w:r>
            <w:r w:rsidRPr="004C7994">
              <w:rPr>
                <w:rFonts w:eastAsia="Calibri" w:cs="Times New Roman"/>
                <w:sz w:val="22"/>
                <w:szCs w:val="20"/>
              </w:rPr>
              <w:t>,</w:t>
            </w:r>
            <w:r>
              <w:rPr>
                <w:rFonts w:eastAsia="Calibri" w:cs="Times New Roman"/>
                <w:sz w:val="22"/>
                <w:szCs w:val="20"/>
              </w:rPr>
              <w:t>7</w:t>
            </w:r>
            <w:r w:rsidRPr="004C7994">
              <w:rPr>
                <w:rFonts w:eastAsia="Calibri" w:cs="Times New Roman"/>
                <w:sz w:val="22"/>
                <w:szCs w:val="20"/>
              </w:rPr>
              <w:t xml:space="preserve">5 мм, длина </w:t>
            </w:r>
            <w:r>
              <w:rPr>
                <w:rFonts w:eastAsia="Calibri" w:cs="Times New Roman"/>
                <w:sz w:val="22"/>
                <w:szCs w:val="20"/>
              </w:rPr>
              <w:t>23</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t>1</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pStyle w:val="a3"/>
              <w:spacing w:after="0" w:line="240" w:lineRule="auto"/>
              <w:ind w:left="0"/>
              <w:jc w:val="center"/>
              <w:rPr>
                <w:rFonts w:eastAsia="Calibri" w:cs="Times New Roman"/>
                <w:sz w:val="22"/>
                <w:szCs w:val="20"/>
              </w:rPr>
            </w:pPr>
            <w:r>
              <w:rPr>
                <w:rFonts w:eastAsia="Calibri" w:cs="Times New Roman"/>
                <w:sz w:val="22"/>
                <w:szCs w:val="20"/>
              </w:rPr>
              <w:t>38</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2</w:t>
            </w:r>
            <w:r w:rsidRPr="004C7994">
              <w:rPr>
                <w:rFonts w:eastAsia="Calibri" w:cs="Times New Roman"/>
                <w:sz w:val="22"/>
                <w:szCs w:val="20"/>
              </w:rPr>
              <w:t>,</w:t>
            </w:r>
            <w:r>
              <w:rPr>
                <w:rFonts w:eastAsia="Calibri" w:cs="Times New Roman"/>
                <w:sz w:val="22"/>
                <w:szCs w:val="20"/>
              </w:rPr>
              <w:t>7</w:t>
            </w:r>
            <w:r w:rsidRPr="004C7994">
              <w:rPr>
                <w:rFonts w:eastAsia="Calibri" w:cs="Times New Roman"/>
                <w:sz w:val="22"/>
                <w:szCs w:val="20"/>
              </w:rPr>
              <w:t xml:space="preserve">5 мм, длина </w:t>
            </w:r>
            <w:r>
              <w:rPr>
                <w:rFonts w:eastAsia="Calibri" w:cs="Times New Roman"/>
                <w:sz w:val="22"/>
                <w:szCs w:val="20"/>
              </w:rPr>
              <w:t>28</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t>1</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pStyle w:val="a3"/>
              <w:spacing w:after="0" w:line="240" w:lineRule="auto"/>
              <w:ind w:left="0"/>
              <w:jc w:val="center"/>
              <w:rPr>
                <w:rFonts w:eastAsia="Calibri" w:cs="Times New Roman"/>
                <w:sz w:val="22"/>
                <w:szCs w:val="20"/>
              </w:rPr>
            </w:pPr>
            <w:r>
              <w:rPr>
                <w:rFonts w:eastAsia="Calibri" w:cs="Times New Roman"/>
                <w:sz w:val="22"/>
                <w:szCs w:val="20"/>
              </w:rPr>
              <w:t>39</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w:t>
            </w:r>
            <w:r w:rsidRPr="004C7994">
              <w:rPr>
                <w:rFonts w:eastAsia="Calibri" w:cs="Times New Roman"/>
                <w:sz w:val="22"/>
                <w:szCs w:val="20"/>
              </w:rPr>
              <w:lastRenderedPageBreak/>
              <w:t xml:space="preserve">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2</w:t>
            </w:r>
            <w:r w:rsidRPr="004C7994">
              <w:rPr>
                <w:rFonts w:eastAsia="Calibri" w:cs="Times New Roman"/>
                <w:sz w:val="22"/>
                <w:szCs w:val="20"/>
              </w:rPr>
              <w:t>,</w:t>
            </w:r>
            <w:r>
              <w:rPr>
                <w:rFonts w:eastAsia="Calibri" w:cs="Times New Roman"/>
                <w:sz w:val="22"/>
                <w:szCs w:val="20"/>
              </w:rPr>
              <w:t>7</w:t>
            </w:r>
            <w:r w:rsidRPr="004C7994">
              <w:rPr>
                <w:rFonts w:eastAsia="Calibri" w:cs="Times New Roman"/>
                <w:sz w:val="22"/>
                <w:szCs w:val="20"/>
              </w:rPr>
              <w:t xml:space="preserve">5 мм, длина </w:t>
            </w:r>
            <w:r>
              <w:rPr>
                <w:rFonts w:eastAsia="Calibri" w:cs="Times New Roman"/>
                <w:sz w:val="22"/>
                <w:szCs w:val="20"/>
              </w:rPr>
              <w:t>33</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lastRenderedPageBreak/>
              <w:t>2</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pStyle w:val="a3"/>
              <w:spacing w:after="0" w:line="240" w:lineRule="auto"/>
              <w:ind w:left="0"/>
              <w:jc w:val="center"/>
              <w:rPr>
                <w:rFonts w:eastAsia="Calibri" w:cs="Times New Roman"/>
                <w:sz w:val="22"/>
                <w:szCs w:val="20"/>
              </w:rPr>
            </w:pPr>
            <w:r>
              <w:rPr>
                <w:rFonts w:eastAsia="Calibri" w:cs="Times New Roman"/>
                <w:sz w:val="22"/>
                <w:szCs w:val="20"/>
              </w:rPr>
              <w:lastRenderedPageBreak/>
              <w:t>40</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3</w:t>
            </w:r>
            <w:r w:rsidRPr="004C7994">
              <w:rPr>
                <w:rFonts w:eastAsia="Calibri" w:cs="Times New Roman"/>
                <w:sz w:val="22"/>
                <w:szCs w:val="20"/>
              </w:rPr>
              <w:t>,</w:t>
            </w:r>
            <w:r>
              <w:rPr>
                <w:rFonts w:eastAsia="Calibri" w:cs="Times New Roman"/>
                <w:sz w:val="22"/>
                <w:szCs w:val="20"/>
              </w:rPr>
              <w:t>0</w:t>
            </w:r>
            <w:r w:rsidRPr="004C7994">
              <w:rPr>
                <w:rFonts w:eastAsia="Calibri" w:cs="Times New Roman"/>
                <w:sz w:val="22"/>
                <w:szCs w:val="20"/>
              </w:rPr>
              <w:t xml:space="preserve"> мм, длина </w:t>
            </w:r>
            <w:r>
              <w:rPr>
                <w:rFonts w:eastAsia="Calibri" w:cs="Times New Roman"/>
                <w:sz w:val="22"/>
                <w:szCs w:val="20"/>
              </w:rPr>
              <w:t>18</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t>1</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pStyle w:val="a3"/>
              <w:spacing w:after="0" w:line="240" w:lineRule="auto"/>
              <w:ind w:left="0"/>
              <w:jc w:val="center"/>
              <w:rPr>
                <w:rFonts w:eastAsia="Calibri" w:cs="Times New Roman"/>
                <w:sz w:val="22"/>
                <w:szCs w:val="20"/>
              </w:rPr>
            </w:pPr>
            <w:r>
              <w:rPr>
                <w:rFonts w:eastAsia="Calibri" w:cs="Times New Roman"/>
                <w:sz w:val="22"/>
                <w:szCs w:val="20"/>
              </w:rPr>
              <w:t>41</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3</w:t>
            </w:r>
            <w:r w:rsidRPr="004C7994">
              <w:rPr>
                <w:rFonts w:eastAsia="Calibri" w:cs="Times New Roman"/>
                <w:sz w:val="22"/>
                <w:szCs w:val="20"/>
              </w:rPr>
              <w:t>,</w:t>
            </w:r>
            <w:r>
              <w:rPr>
                <w:rFonts w:eastAsia="Calibri" w:cs="Times New Roman"/>
                <w:sz w:val="22"/>
                <w:szCs w:val="20"/>
              </w:rPr>
              <w:t>0</w:t>
            </w:r>
            <w:r w:rsidRPr="004C7994">
              <w:rPr>
                <w:rFonts w:eastAsia="Calibri" w:cs="Times New Roman"/>
                <w:sz w:val="22"/>
                <w:szCs w:val="20"/>
              </w:rPr>
              <w:t xml:space="preserve"> мм, длина </w:t>
            </w:r>
            <w:r>
              <w:rPr>
                <w:rFonts w:eastAsia="Calibri" w:cs="Times New Roman"/>
                <w:sz w:val="22"/>
                <w:szCs w:val="20"/>
              </w:rPr>
              <w:t>23</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t>1</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pStyle w:val="a3"/>
              <w:spacing w:after="0" w:line="240" w:lineRule="auto"/>
              <w:ind w:left="0"/>
              <w:jc w:val="center"/>
              <w:rPr>
                <w:rFonts w:eastAsia="Calibri" w:cs="Times New Roman"/>
                <w:sz w:val="22"/>
                <w:szCs w:val="20"/>
              </w:rPr>
            </w:pPr>
            <w:r>
              <w:rPr>
                <w:rFonts w:eastAsia="Calibri" w:cs="Times New Roman"/>
                <w:sz w:val="22"/>
                <w:szCs w:val="20"/>
              </w:rPr>
              <w:t>42</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3</w:t>
            </w:r>
            <w:r w:rsidRPr="004C7994">
              <w:rPr>
                <w:rFonts w:eastAsia="Calibri" w:cs="Times New Roman"/>
                <w:sz w:val="22"/>
                <w:szCs w:val="20"/>
              </w:rPr>
              <w:t>,</w:t>
            </w:r>
            <w:r>
              <w:rPr>
                <w:rFonts w:eastAsia="Calibri" w:cs="Times New Roman"/>
                <w:sz w:val="22"/>
                <w:szCs w:val="20"/>
              </w:rPr>
              <w:t>0</w:t>
            </w:r>
            <w:r w:rsidRPr="004C7994">
              <w:rPr>
                <w:rFonts w:eastAsia="Calibri" w:cs="Times New Roman"/>
                <w:sz w:val="22"/>
                <w:szCs w:val="20"/>
              </w:rPr>
              <w:t xml:space="preserve"> мм, длина </w:t>
            </w:r>
            <w:r>
              <w:rPr>
                <w:rFonts w:eastAsia="Calibri" w:cs="Times New Roman"/>
                <w:sz w:val="22"/>
                <w:szCs w:val="20"/>
              </w:rPr>
              <w:t>33</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t>1</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pStyle w:val="a3"/>
              <w:spacing w:after="0" w:line="240" w:lineRule="auto"/>
              <w:ind w:left="0"/>
              <w:jc w:val="center"/>
              <w:rPr>
                <w:rFonts w:eastAsia="Calibri" w:cs="Times New Roman"/>
                <w:sz w:val="22"/>
                <w:szCs w:val="20"/>
              </w:rPr>
            </w:pPr>
            <w:r>
              <w:rPr>
                <w:rFonts w:eastAsia="Calibri" w:cs="Times New Roman"/>
                <w:sz w:val="22"/>
                <w:szCs w:val="20"/>
              </w:rPr>
              <w:lastRenderedPageBreak/>
              <w:t>43</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3</w:t>
            </w:r>
            <w:r w:rsidRPr="004C7994">
              <w:rPr>
                <w:rFonts w:eastAsia="Calibri" w:cs="Times New Roman"/>
                <w:sz w:val="22"/>
                <w:szCs w:val="20"/>
              </w:rPr>
              <w:t>,</w:t>
            </w:r>
            <w:r>
              <w:rPr>
                <w:rFonts w:eastAsia="Calibri" w:cs="Times New Roman"/>
                <w:sz w:val="22"/>
                <w:szCs w:val="20"/>
              </w:rPr>
              <w:t>5</w:t>
            </w:r>
            <w:r w:rsidRPr="004C7994">
              <w:rPr>
                <w:rFonts w:eastAsia="Calibri" w:cs="Times New Roman"/>
                <w:sz w:val="22"/>
                <w:szCs w:val="20"/>
              </w:rPr>
              <w:t xml:space="preserve"> мм, длина </w:t>
            </w:r>
            <w:r>
              <w:rPr>
                <w:rFonts w:eastAsia="Calibri" w:cs="Times New Roman"/>
                <w:sz w:val="22"/>
                <w:szCs w:val="20"/>
              </w:rPr>
              <w:t>15</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t>1</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pStyle w:val="a3"/>
              <w:spacing w:after="0" w:line="240" w:lineRule="auto"/>
              <w:ind w:left="0"/>
              <w:jc w:val="center"/>
              <w:rPr>
                <w:rFonts w:eastAsia="Calibri" w:cs="Times New Roman"/>
                <w:sz w:val="22"/>
                <w:szCs w:val="20"/>
              </w:rPr>
            </w:pPr>
            <w:r>
              <w:rPr>
                <w:rFonts w:eastAsia="Calibri" w:cs="Times New Roman"/>
                <w:sz w:val="22"/>
                <w:szCs w:val="20"/>
              </w:rPr>
              <w:t>44</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3</w:t>
            </w:r>
            <w:r w:rsidRPr="004C7994">
              <w:rPr>
                <w:rFonts w:eastAsia="Calibri" w:cs="Times New Roman"/>
                <w:sz w:val="22"/>
                <w:szCs w:val="20"/>
              </w:rPr>
              <w:t>,</w:t>
            </w:r>
            <w:r>
              <w:rPr>
                <w:rFonts w:eastAsia="Calibri" w:cs="Times New Roman"/>
                <w:sz w:val="22"/>
                <w:szCs w:val="20"/>
              </w:rPr>
              <w:t>5</w:t>
            </w:r>
            <w:r w:rsidRPr="004C7994">
              <w:rPr>
                <w:rFonts w:eastAsia="Calibri" w:cs="Times New Roman"/>
                <w:sz w:val="22"/>
                <w:szCs w:val="20"/>
              </w:rPr>
              <w:t xml:space="preserve"> мм, длина </w:t>
            </w:r>
            <w:r>
              <w:rPr>
                <w:rFonts w:eastAsia="Calibri" w:cs="Times New Roman"/>
                <w:sz w:val="22"/>
                <w:szCs w:val="20"/>
              </w:rPr>
              <w:t>18</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t>1</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pStyle w:val="a3"/>
              <w:spacing w:after="0" w:line="240" w:lineRule="auto"/>
              <w:ind w:left="0"/>
              <w:jc w:val="center"/>
              <w:rPr>
                <w:rFonts w:eastAsia="Calibri" w:cs="Times New Roman"/>
                <w:sz w:val="22"/>
                <w:szCs w:val="20"/>
              </w:rPr>
            </w:pPr>
            <w:r>
              <w:rPr>
                <w:rFonts w:eastAsia="Calibri" w:cs="Times New Roman"/>
                <w:sz w:val="22"/>
                <w:szCs w:val="20"/>
              </w:rPr>
              <w:t>45</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3</w:t>
            </w:r>
            <w:r w:rsidRPr="004C7994">
              <w:rPr>
                <w:rFonts w:eastAsia="Calibri" w:cs="Times New Roman"/>
                <w:sz w:val="22"/>
                <w:szCs w:val="20"/>
              </w:rPr>
              <w:t>,</w:t>
            </w:r>
            <w:r>
              <w:rPr>
                <w:rFonts w:eastAsia="Calibri" w:cs="Times New Roman"/>
                <w:sz w:val="22"/>
                <w:szCs w:val="20"/>
              </w:rPr>
              <w:t>5</w:t>
            </w:r>
            <w:r w:rsidRPr="004C7994">
              <w:rPr>
                <w:rFonts w:eastAsia="Calibri" w:cs="Times New Roman"/>
                <w:sz w:val="22"/>
                <w:szCs w:val="20"/>
              </w:rPr>
              <w:t xml:space="preserve"> мм, длина </w:t>
            </w:r>
            <w:r>
              <w:rPr>
                <w:rFonts w:eastAsia="Calibri" w:cs="Times New Roman"/>
                <w:sz w:val="22"/>
                <w:szCs w:val="20"/>
              </w:rPr>
              <w:t>28</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t>1</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pStyle w:val="a3"/>
              <w:spacing w:after="0" w:line="240" w:lineRule="auto"/>
              <w:ind w:left="0"/>
              <w:jc w:val="center"/>
              <w:rPr>
                <w:rFonts w:eastAsia="Calibri" w:cs="Times New Roman"/>
                <w:sz w:val="22"/>
                <w:szCs w:val="20"/>
              </w:rPr>
            </w:pPr>
            <w:r>
              <w:rPr>
                <w:rFonts w:eastAsia="Calibri" w:cs="Times New Roman"/>
                <w:sz w:val="22"/>
                <w:szCs w:val="20"/>
              </w:rPr>
              <w:t>46</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w:t>
            </w:r>
            <w:r w:rsidRPr="004C7994">
              <w:rPr>
                <w:rFonts w:eastAsia="Calibri" w:cs="Times New Roman"/>
                <w:sz w:val="22"/>
                <w:szCs w:val="20"/>
              </w:rPr>
              <w:lastRenderedPageBreak/>
              <w:t>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3</w:t>
            </w:r>
            <w:r w:rsidRPr="004C7994">
              <w:rPr>
                <w:rFonts w:eastAsia="Calibri" w:cs="Times New Roman"/>
                <w:sz w:val="22"/>
                <w:szCs w:val="20"/>
              </w:rPr>
              <w:t>,</w:t>
            </w:r>
            <w:r>
              <w:rPr>
                <w:rFonts w:eastAsia="Calibri" w:cs="Times New Roman"/>
                <w:sz w:val="22"/>
                <w:szCs w:val="20"/>
              </w:rPr>
              <w:t>5</w:t>
            </w:r>
            <w:r w:rsidRPr="004C7994">
              <w:rPr>
                <w:rFonts w:eastAsia="Calibri" w:cs="Times New Roman"/>
                <w:sz w:val="22"/>
                <w:szCs w:val="20"/>
              </w:rPr>
              <w:t xml:space="preserve"> мм, длина </w:t>
            </w:r>
            <w:r w:rsidR="00FB2825">
              <w:rPr>
                <w:rFonts w:eastAsia="Calibri" w:cs="Times New Roman"/>
                <w:sz w:val="22"/>
                <w:szCs w:val="20"/>
              </w:rPr>
              <w:t>4</w:t>
            </w:r>
            <w:r>
              <w:rPr>
                <w:rFonts w:eastAsia="Calibri" w:cs="Times New Roman"/>
                <w:sz w:val="22"/>
                <w:szCs w:val="20"/>
              </w:rPr>
              <w:t>8</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lastRenderedPageBreak/>
              <w:t>1</w:t>
            </w:r>
          </w:p>
        </w:tc>
      </w:tr>
      <w:tr w:rsidR="00B52D8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pStyle w:val="a3"/>
              <w:spacing w:after="0" w:line="240" w:lineRule="auto"/>
              <w:ind w:left="0"/>
              <w:jc w:val="center"/>
              <w:rPr>
                <w:rFonts w:eastAsia="Calibri" w:cs="Times New Roman"/>
                <w:sz w:val="22"/>
                <w:szCs w:val="20"/>
              </w:rPr>
            </w:pPr>
            <w:r>
              <w:rPr>
                <w:rFonts w:eastAsia="Calibri" w:cs="Times New Roman"/>
                <w:sz w:val="22"/>
                <w:szCs w:val="20"/>
              </w:rPr>
              <w:lastRenderedPageBreak/>
              <w:t>47</w:t>
            </w:r>
          </w:p>
        </w:tc>
        <w:tc>
          <w:tcPr>
            <w:tcW w:w="226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B52D8E">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4</w:t>
            </w:r>
            <w:r w:rsidRPr="004C7994">
              <w:rPr>
                <w:rFonts w:eastAsia="Calibri" w:cs="Times New Roman"/>
                <w:sz w:val="22"/>
                <w:szCs w:val="20"/>
              </w:rPr>
              <w:t>,</w:t>
            </w:r>
            <w:r>
              <w:rPr>
                <w:rFonts w:eastAsia="Calibri" w:cs="Times New Roman"/>
                <w:sz w:val="22"/>
                <w:szCs w:val="20"/>
              </w:rPr>
              <w:t>0</w:t>
            </w:r>
            <w:r w:rsidRPr="004C7994">
              <w:rPr>
                <w:rFonts w:eastAsia="Calibri" w:cs="Times New Roman"/>
                <w:sz w:val="22"/>
                <w:szCs w:val="20"/>
              </w:rPr>
              <w:t xml:space="preserve"> мм, длина </w:t>
            </w:r>
            <w:r>
              <w:rPr>
                <w:rFonts w:eastAsia="Calibri" w:cs="Times New Roman"/>
                <w:sz w:val="22"/>
                <w:szCs w:val="20"/>
              </w:rPr>
              <w:t>15</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52D8E" w:rsidRPr="004E64A7" w:rsidRDefault="00B52D8E" w:rsidP="005A5B31">
            <w:pPr>
              <w:spacing w:after="0" w:line="240" w:lineRule="auto"/>
              <w:jc w:val="center"/>
              <w:rPr>
                <w:rFonts w:eastAsia="Calibri" w:cs="Times New Roman"/>
                <w:b/>
                <w:sz w:val="22"/>
                <w:szCs w:val="20"/>
              </w:rPr>
            </w:pPr>
            <w:r>
              <w:rPr>
                <w:rFonts w:eastAsia="Calibri" w:cs="Times New Roman"/>
                <w:b/>
                <w:sz w:val="22"/>
                <w:szCs w:val="20"/>
              </w:rPr>
              <w:t>1</w:t>
            </w:r>
          </w:p>
        </w:tc>
      </w:tr>
      <w:tr w:rsidR="00BA3AA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A3AAA" w:rsidRPr="004E64A7" w:rsidRDefault="00BA3AAA" w:rsidP="00BA3AAA">
            <w:pPr>
              <w:pStyle w:val="a3"/>
              <w:spacing w:after="0" w:line="240" w:lineRule="auto"/>
              <w:ind w:left="0"/>
              <w:jc w:val="center"/>
              <w:rPr>
                <w:rFonts w:eastAsia="Calibri" w:cs="Times New Roman"/>
                <w:sz w:val="22"/>
                <w:szCs w:val="20"/>
              </w:rPr>
            </w:pPr>
            <w:r>
              <w:rPr>
                <w:rFonts w:eastAsia="Calibri" w:cs="Times New Roman"/>
                <w:sz w:val="22"/>
                <w:szCs w:val="20"/>
              </w:rPr>
              <w:t>48</w:t>
            </w:r>
          </w:p>
        </w:tc>
        <w:tc>
          <w:tcPr>
            <w:tcW w:w="2269" w:type="dxa"/>
            <w:tcBorders>
              <w:top w:val="single" w:sz="4" w:space="0" w:color="auto"/>
              <w:left w:val="single" w:sz="4" w:space="0" w:color="auto"/>
              <w:bottom w:val="single" w:sz="4" w:space="0" w:color="auto"/>
              <w:right w:val="single" w:sz="4" w:space="0" w:color="auto"/>
            </w:tcBorders>
            <w:vAlign w:val="center"/>
          </w:tcPr>
          <w:p w:rsidR="00BA3AAA" w:rsidRPr="004E64A7" w:rsidRDefault="00BA3AAA"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A3AAA" w:rsidRPr="004E64A7" w:rsidRDefault="00BA3AAA" w:rsidP="00BA3AAA">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4</w:t>
            </w:r>
            <w:r w:rsidRPr="004C7994">
              <w:rPr>
                <w:rFonts w:eastAsia="Calibri" w:cs="Times New Roman"/>
                <w:sz w:val="22"/>
                <w:szCs w:val="20"/>
              </w:rPr>
              <w:t>,</w:t>
            </w:r>
            <w:r>
              <w:rPr>
                <w:rFonts w:eastAsia="Calibri" w:cs="Times New Roman"/>
                <w:sz w:val="22"/>
                <w:szCs w:val="20"/>
              </w:rPr>
              <w:t>0</w:t>
            </w:r>
            <w:r w:rsidRPr="004C7994">
              <w:rPr>
                <w:rFonts w:eastAsia="Calibri" w:cs="Times New Roman"/>
                <w:sz w:val="22"/>
                <w:szCs w:val="20"/>
              </w:rPr>
              <w:t xml:space="preserve"> мм, длина </w:t>
            </w:r>
            <w:r>
              <w:rPr>
                <w:rFonts w:eastAsia="Calibri" w:cs="Times New Roman"/>
                <w:sz w:val="22"/>
                <w:szCs w:val="20"/>
              </w:rPr>
              <w:t>18</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A3AAA" w:rsidRPr="004E64A7" w:rsidRDefault="00BA3AAA" w:rsidP="005A5B31">
            <w:pPr>
              <w:spacing w:after="0" w:line="240" w:lineRule="auto"/>
              <w:jc w:val="center"/>
              <w:rPr>
                <w:rFonts w:eastAsia="Calibri" w:cs="Times New Roman"/>
                <w:b/>
                <w:sz w:val="22"/>
                <w:szCs w:val="20"/>
              </w:rPr>
            </w:pPr>
            <w:r>
              <w:rPr>
                <w:rFonts w:eastAsia="Calibri" w:cs="Times New Roman"/>
                <w:b/>
                <w:sz w:val="22"/>
                <w:szCs w:val="20"/>
              </w:rPr>
              <w:t>1</w:t>
            </w:r>
          </w:p>
        </w:tc>
      </w:tr>
      <w:tr w:rsidR="00BA3AA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A3AAA" w:rsidRPr="004E64A7" w:rsidRDefault="00BA3AAA" w:rsidP="00BA3AAA">
            <w:pPr>
              <w:pStyle w:val="a3"/>
              <w:spacing w:after="0" w:line="240" w:lineRule="auto"/>
              <w:ind w:left="0"/>
              <w:jc w:val="center"/>
              <w:rPr>
                <w:rFonts w:eastAsia="Calibri" w:cs="Times New Roman"/>
                <w:sz w:val="22"/>
                <w:szCs w:val="20"/>
              </w:rPr>
            </w:pPr>
            <w:r>
              <w:rPr>
                <w:rFonts w:eastAsia="Calibri" w:cs="Times New Roman"/>
                <w:sz w:val="22"/>
                <w:szCs w:val="20"/>
              </w:rPr>
              <w:t>49</w:t>
            </w:r>
          </w:p>
        </w:tc>
        <w:tc>
          <w:tcPr>
            <w:tcW w:w="2269" w:type="dxa"/>
            <w:tcBorders>
              <w:top w:val="single" w:sz="4" w:space="0" w:color="auto"/>
              <w:left w:val="single" w:sz="4" w:space="0" w:color="auto"/>
              <w:bottom w:val="single" w:sz="4" w:space="0" w:color="auto"/>
              <w:right w:val="single" w:sz="4" w:space="0" w:color="auto"/>
            </w:tcBorders>
            <w:vAlign w:val="center"/>
          </w:tcPr>
          <w:p w:rsidR="00BA3AAA" w:rsidRPr="004E64A7" w:rsidRDefault="00BA3AAA"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A3AAA" w:rsidRPr="004E64A7" w:rsidRDefault="00BA3AAA" w:rsidP="00BA3AAA">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4</w:t>
            </w:r>
            <w:r w:rsidRPr="004C7994">
              <w:rPr>
                <w:rFonts w:eastAsia="Calibri" w:cs="Times New Roman"/>
                <w:sz w:val="22"/>
                <w:szCs w:val="20"/>
              </w:rPr>
              <w:t>,</w:t>
            </w:r>
            <w:r>
              <w:rPr>
                <w:rFonts w:eastAsia="Calibri" w:cs="Times New Roman"/>
                <w:sz w:val="22"/>
                <w:szCs w:val="20"/>
              </w:rPr>
              <w:t>0</w:t>
            </w:r>
            <w:r w:rsidRPr="004C7994">
              <w:rPr>
                <w:rFonts w:eastAsia="Calibri" w:cs="Times New Roman"/>
                <w:sz w:val="22"/>
                <w:szCs w:val="20"/>
              </w:rPr>
              <w:t xml:space="preserve"> мм, длина </w:t>
            </w:r>
            <w:r>
              <w:rPr>
                <w:rFonts w:eastAsia="Calibri" w:cs="Times New Roman"/>
                <w:sz w:val="22"/>
                <w:szCs w:val="20"/>
              </w:rPr>
              <w:t>23</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A3AAA" w:rsidRPr="004E64A7" w:rsidRDefault="00BA3AAA" w:rsidP="005A5B31">
            <w:pPr>
              <w:spacing w:after="0" w:line="240" w:lineRule="auto"/>
              <w:jc w:val="center"/>
              <w:rPr>
                <w:rFonts w:eastAsia="Calibri" w:cs="Times New Roman"/>
                <w:b/>
                <w:sz w:val="22"/>
                <w:szCs w:val="20"/>
              </w:rPr>
            </w:pPr>
            <w:r>
              <w:rPr>
                <w:rFonts w:eastAsia="Calibri" w:cs="Times New Roman"/>
                <w:b/>
                <w:sz w:val="22"/>
                <w:szCs w:val="20"/>
              </w:rPr>
              <w:t>1</w:t>
            </w:r>
          </w:p>
        </w:tc>
      </w:tr>
      <w:tr w:rsidR="00BA3AAA" w:rsidRPr="004E64A7" w:rsidTr="00BA3AAA">
        <w:trPr>
          <w:trHeight w:val="2318"/>
        </w:trPr>
        <w:tc>
          <w:tcPr>
            <w:tcW w:w="425" w:type="dxa"/>
            <w:tcBorders>
              <w:top w:val="single" w:sz="4" w:space="0" w:color="auto"/>
              <w:left w:val="single" w:sz="4" w:space="0" w:color="auto"/>
              <w:bottom w:val="single" w:sz="4" w:space="0" w:color="auto"/>
              <w:right w:val="single" w:sz="4" w:space="0" w:color="auto"/>
            </w:tcBorders>
            <w:vAlign w:val="center"/>
          </w:tcPr>
          <w:p w:rsidR="00BA3AAA" w:rsidRPr="004E64A7" w:rsidRDefault="00BA3AAA" w:rsidP="005A5B31">
            <w:pPr>
              <w:pStyle w:val="a3"/>
              <w:spacing w:after="0" w:line="240" w:lineRule="auto"/>
              <w:ind w:left="0"/>
              <w:jc w:val="center"/>
              <w:rPr>
                <w:rFonts w:eastAsia="Calibri" w:cs="Times New Roman"/>
                <w:sz w:val="22"/>
                <w:szCs w:val="20"/>
              </w:rPr>
            </w:pPr>
            <w:r>
              <w:rPr>
                <w:rFonts w:eastAsia="Calibri" w:cs="Times New Roman"/>
                <w:sz w:val="22"/>
                <w:szCs w:val="20"/>
              </w:rPr>
              <w:lastRenderedPageBreak/>
              <w:t>50</w:t>
            </w:r>
          </w:p>
        </w:tc>
        <w:tc>
          <w:tcPr>
            <w:tcW w:w="2269" w:type="dxa"/>
            <w:tcBorders>
              <w:top w:val="single" w:sz="4" w:space="0" w:color="auto"/>
              <w:left w:val="single" w:sz="4" w:space="0" w:color="auto"/>
              <w:bottom w:val="single" w:sz="4" w:space="0" w:color="auto"/>
              <w:right w:val="single" w:sz="4" w:space="0" w:color="auto"/>
            </w:tcBorders>
            <w:vAlign w:val="center"/>
          </w:tcPr>
          <w:p w:rsidR="00BA3AAA" w:rsidRPr="004E64A7" w:rsidRDefault="00BA3AAA" w:rsidP="005A5B31">
            <w:pPr>
              <w:spacing w:after="0" w:line="240" w:lineRule="auto"/>
              <w:jc w:val="center"/>
              <w:rPr>
                <w:rFonts w:eastAsia="Calibri" w:cs="Times New Roman"/>
                <w:sz w:val="22"/>
                <w:szCs w:val="20"/>
              </w:rPr>
            </w:pPr>
            <w:r w:rsidRPr="00FD058B">
              <w:rPr>
                <w:rFonts w:eastAsia="Calibri" w:cs="Times New Roman"/>
                <w:sz w:val="22"/>
                <w:szCs w:val="20"/>
              </w:rPr>
              <w:t>Стент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BA3AAA" w:rsidRPr="004E64A7" w:rsidRDefault="00BA3AAA" w:rsidP="00BA3AAA">
            <w:pPr>
              <w:spacing w:after="0" w:line="240" w:lineRule="auto"/>
              <w:jc w:val="both"/>
              <w:rPr>
                <w:rFonts w:eastAsia="Calibri" w:cs="Times New Roman"/>
                <w:b/>
                <w:sz w:val="22"/>
                <w:szCs w:val="20"/>
              </w:rPr>
            </w:pPr>
            <w:r w:rsidRPr="004C7994">
              <w:rPr>
                <w:rFonts w:eastAsia="Calibri" w:cs="Times New Roman"/>
                <w:sz w:val="22"/>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4C7994">
              <w:rPr>
                <w:rFonts w:eastAsia="Calibri" w:cs="Times New Roman"/>
                <w:sz w:val="22"/>
                <w:szCs w:val="20"/>
              </w:rPr>
              <w:t>кобальт-хромовый</w:t>
            </w:r>
            <w:proofErr w:type="gramEnd"/>
            <w:r w:rsidRPr="004C7994">
              <w:rPr>
                <w:rFonts w:eastAsia="Calibri" w:cs="Times New Roman"/>
                <w:sz w:val="22"/>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4C7994">
              <w:rPr>
                <w:rFonts w:eastAsia="Calibri" w:cs="Times New Roman"/>
                <w:sz w:val="22"/>
                <w:szCs w:val="20"/>
              </w:rPr>
              <w:t>2</w:t>
            </w:r>
            <w:proofErr w:type="gramEnd"/>
            <w:r w:rsidRPr="004C7994">
              <w:rPr>
                <w:rFonts w:eastAsia="Calibri" w:cs="Times New Roman"/>
                <w:sz w:val="22"/>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4C7994">
              <w:rPr>
                <w:rFonts w:eastAsia="Calibri" w:cs="Times New Roman"/>
                <w:sz w:val="22"/>
                <w:szCs w:val="20"/>
              </w:rPr>
              <w:t>вольфрамовых</w:t>
            </w:r>
            <w:proofErr w:type="gramEnd"/>
            <w:r w:rsidRPr="004C7994">
              <w:rPr>
                <w:rFonts w:eastAsia="Calibri" w:cs="Times New Roman"/>
                <w:sz w:val="22"/>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4C7994">
              <w:rPr>
                <w:rFonts w:eastAsia="Calibri" w:cs="Times New Roman"/>
                <w:sz w:val="22"/>
                <w:szCs w:val="20"/>
              </w:rPr>
              <w:t>.</w:t>
            </w:r>
            <w:proofErr w:type="gramEnd"/>
            <w:r w:rsidRPr="004C7994">
              <w:rPr>
                <w:rFonts w:eastAsia="Calibri" w:cs="Times New Roman"/>
                <w:sz w:val="22"/>
                <w:szCs w:val="20"/>
              </w:rPr>
              <w:t xml:space="preserve"> </w:t>
            </w:r>
            <w:proofErr w:type="gramStart"/>
            <w:r w:rsidRPr="004C7994">
              <w:rPr>
                <w:rFonts w:eastAsia="Calibri" w:cs="Times New Roman"/>
                <w:sz w:val="22"/>
                <w:szCs w:val="20"/>
              </w:rPr>
              <w:t>д</w:t>
            </w:r>
            <w:proofErr w:type="gramEnd"/>
            <w:r w:rsidRPr="004C7994">
              <w:rPr>
                <w:rFonts w:eastAsia="Calibri" w:cs="Times New Roman"/>
                <w:sz w:val="22"/>
                <w:szCs w:val="20"/>
              </w:rPr>
              <w:t xml:space="preserve">ля стентов 3.5 и 4.0мм. Совместимость с гайд-катетерами с просветом 0.056 inch (5Fr). Комплаинс: номинальное давление (NP) - 8 </w:t>
            </w:r>
            <w:proofErr w:type="gramStart"/>
            <w:r w:rsidRPr="004C7994">
              <w:rPr>
                <w:rFonts w:eastAsia="Calibri" w:cs="Times New Roman"/>
                <w:sz w:val="22"/>
                <w:szCs w:val="20"/>
              </w:rPr>
              <w:t>атм</w:t>
            </w:r>
            <w:proofErr w:type="gramEnd"/>
            <w:r w:rsidRPr="004C7994">
              <w:rPr>
                <w:rFonts w:eastAsia="Calibri" w:cs="Times New Roman"/>
                <w:sz w:val="22"/>
                <w:szCs w:val="20"/>
              </w:rPr>
              <w:t xml:space="preserve"> (стенты 2.25-2.75мм), 10 атм (стенты 3.0-4.0мм); расчетное давление разрыва (RBP) 18атм. Диаметр требуемого стента </w:t>
            </w:r>
            <w:r>
              <w:rPr>
                <w:rFonts w:eastAsia="Calibri" w:cs="Times New Roman"/>
                <w:sz w:val="22"/>
                <w:szCs w:val="20"/>
              </w:rPr>
              <w:t>4</w:t>
            </w:r>
            <w:r w:rsidRPr="004C7994">
              <w:rPr>
                <w:rFonts w:eastAsia="Calibri" w:cs="Times New Roman"/>
                <w:sz w:val="22"/>
                <w:szCs w:val="20"/>
              </w:rPr>
              <w:t>,</w:t>
            </w:r>
            <w:r>
              <w:rPr>
                <w:rFonts w:eastAsia="Calibri" w:cs="Times New Roman"/>
                <w:sz w:val="22"/>
                <w:szCs w:val="20"/>
              </w:rPr>
              <w:t>0</w:t>
            </w:r>
            <w:r w:rsidRPr="004C7994">
              <w:rPr>
                <w:rFonts w:eastAsia="Calibri" w:cs="Times New Roman"/>
                <w:sz w:val="22"/>
                <w:szCs w:val="20"/>
              </w:rPr>
              <w:t xml:space="preserve"> мм, длина </w:t>
            </w:r>
            <w:r>
              <w:rPr>
                <w:rFonts w:eastAsia="Calibri" w:cs="Times New Roman"/>
                <w:sz w:val="22"/>
                <w:szCs w:val="20"/>
              </w:rPr>
              <w:t>33</w:t>
            </w:r>
            <w:r w:rsidRPr="004C7994">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A3AAA" w:rsidRPr="004E64A7" w:rsidRDefault="00BA3AAA" w:rsidP="005A5B31">
            <w:pPr>
              <w:spacing w:after="0" w:line="240" w:lineRule="auto"/>
              <w:jc w:val="center"/>
              <w:rPr>
                <w:rFonts w:eastAsia="Calibri" w:cs="Times New Roman"/>
                <w:b/>
                <w:sz w:val="22"/>
                <w:szCs w:val="20"/>
              </w:rPr>
            </w:pPr>
            <w:r>
              <w:rPr>
                <w:rFonts w:eastAsia="Calibri" w:cs="Times New Roman"/>
                <w:b/>
                <w:sz w:val="22"/>
                <w:szCs w:val="20"/>
              </w:rPr>
              <w:t>1</w:t>
            </w:r>
          </w:p>
        </w:tc>
      </w:tr>
      <w:tr w:rsidR="00BA3AA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A3AAA" w:rsidRPr="004E64A7" w:rsidRDefault="00BA3AAA" w:rsidP="00BA3AAA">
            <w:pPr>
              <w:pStyle w:val="a3"/>
              <w:spacing w:after="0" w:line="240" w:lineRule="auto"/>
              <w:ind w:left="0"/>
              <w:jc w:val="center"/>
              <w:rPr>
                <w:rFonts w:eastAsia="Calibri" w:cs="Times New Roman"/>
                <w:sz w:val="22"/>
                <w:szCs w:val="20"/>
              </w:rPr>
            </w:pPr>
            <w:r>
              <w:rPr>
                <w:rFonts w:eastAsia="Calibri" w:cs="Times New Roman"/>
                <w:sz w:val="22"/>
                <w:szCs w:val="20"/>
              </w:rPr>
              <w:t>51</w:t>
            </w:r>
          </w:p>
        </w:tc>
        <w:tc>
          <w:tcPr>
            <w:tcW w:w="2269" w:type="dxa"/>
            <w:tcBorders>
              <w:top w:val="single" w:sz="4" w:space="0" w:color="auto"/>
              <w:left w:val="single" w:sz="4" w:space="0" w:color="auto"/>
              <w:bottom w:val="single" w:sz="4" w:space="0" w:color="auto"/>
              <w:right w:val="single" w:sz="4" w:space="0" w:color="auto"/>
            </w:tcBorders>
            <w:vAlign w:val="center"/>
          </w:tcPr>
          <w:p w:rsidR="00BA3AAA" w:rsidRPr="004E64A7" w:rsidRDefault="00BA3AAA" w:rsidP="005A5B31">
            <w:pPr>
              <w:spacing w:after="0" w:line="240" w:lineRule="auto"/>
              <w:jc w:val="center"/>
              <w:rPr>
                <w:rFonts w:eastAsia="Calibri" w:cs="Times New Roman"/>
                <w:sz w:val="22"/>
                <w:szCs w:val="20"/>
              </w:rPr>
            </w:pPr>
            <w:r>
              <w:rPr>
                <w:rFonts w:eastAsia="Calibri" w:cs="Times New Roman"/>
                <w:sz w:val="22"/>
                <w:szCs w:val="20"/>
              </w:rPr>
              <w:t>Стент периферический</w:t>
            </w:r>
          </w:p>
        </w:tc>
        <w:tc>
          <w:tcPr>
            <w:tcW w:w="12049" w:type="dxa"/>
            <w:tcBorders>
              <w:top w:val="single" w:sz="4" w:space="0" w:color="auto"/>
              <w:left w:val="single" w:sz="4" w:space="0" w:color="auto"/>
              <w:bottom w:val="single" w:sz="4" w:space="0" w:color="auto"/>
              <w:right w:val="single" w:sz="4" w:space="0" w:color="auto"/>
            </w:tcBorders>
            <w:vAlign w:val="center"/>
          </w:tcPr>
          <w:p w:rsidR="00BA3AAA" w:rsidRPr="004E64A7" w:rsidRDefault="00BA3AAA" w:rsidP="005A5B31">
            <w:pPr>
              <w:spacing w:after="0" w:line="240" w:lineRule="auto"/>
              <w:jc w:val="both"/>
              <w:rPr>
                <w:rFonts w:eastAsia="Calibri" w:cs="Times New Roman"/>
                <w:b/>
                <w:sz w:val="22"/>
                <w:szCs w:val="20"/>
              </w:rPr>
            </w:pPr>
            <w:r>
              <w:rPr>
                <w:rFonts w:eastAsia="Calibri" w:cs="Times New Roman"/>
                <w:sz w:val="22"/>
                <w:szCs w:val="20"/>
              </w:rPr>
              <w:t xml:space="preserve">Стент для периферических вмешательств. </w:t>
            </w:r>
            <w:r w:rsidRPr="00C542F9">
              <w:rPr>
                <w:rFonts w:eastAsia="Calibri" w:cs="Times New Roman"/>
                <w:sz w:val="22"/>
                <w:szCs w:val="20"/>
              </w:rPr>
              <w:t>Стент из цельной 316L-стальной трубки. Дизайн «закрытая ячейка». N-образные флекс-сегменты придают стенту гибкость при прохождении к месту имплантации, минимальное укорочение при раскрытии, повторени</w:t>
            </w:r>
            <w:r>
              <w:rPr>
                <w:rFonts w:eastAsia="Calibri" w:cs="Times New Roman"/>
                <w:sz w:val="22"/>
                <w:szCs w:val="20"/>
              </w:rPr>
              <w:t>е анатомии сосуда при установке</w:t>
            </w:r>
            <w:r w:rsidRPr="00C542F9">
              <w:rPr>
                <w:rFonts w:eastAsia="Calibri" w:cs="Times New Roman"/>
                <w:sz w:val="22"/>
                <w:szCs w:val="20"/>
              </w:rPr>
              <w:t xml:space="preserve">. Высокая радиальная устойчивость. Низкий профиль системы доставки. Комплектуется </w:t>
            </w:r>
            <w:proofErr w:type="gramStart"/>
            <w:r w:rsidRPr="00C542F9">
              <w:rPr>
                <w:rFonts w:eastAsia="Calibri" w:cs="Times New Roman"/>
                <w:sz w:val="22"/>
                <w:szCs w:val="20"/>
              </w:rPr>
              <w:t>металлическим</w:t>
            </w:r>
            <w:proofErr w:type="gramEnd"/>
            <w:r w:rsidRPr="00C542F9">
              <w:rPr>
                <w:rFonts w:eastAsia="Calibri" w:cs="Times New Roman"/>
                <w:sz w:val="22"/>
                <w:szCs w:val="20"/>
              </w:rPr>
              <w:t xml:space="preserve"> интродьюсером для удобства введения в гемостатический клапан.</w:t>
            </w:r>
            <w:r>
              <w:rPr>
                <w:rFonts w:eastAsia="Calibri" w:cs="Times New Roman"/>
                <w:sz w:val="22"/>
                <w:szCs w:val="20"/>
              </w:rPr>
              <w:t xml:space="preserve"> Длина  стента 39 мм, Диаметр 9 мм, без лекарственного покрытия. Длина 135 см. Совместим с проводником 0,035 дюймов. </w:t>
            </w:r>
          </w:p>
        </w:tc>
        <w:tc>
          <w:tcPr>
            <w:tcW w:w="1275" w:type="dxa"/>
            <w:tcBorders>
              <w:top w:val="single" w:sz="4" w:space="0" w:color="auto"/>
              <w:left w:val="single" w:sz="4" w:space="0" w:color="auto"/>
              <w:bottom w:val="single" w:sz="4" w:space="0" w:color="auto"/>
              <w:right w:val="single" w:sz="4" w:space="0" w:color="auto"/>
            </w:tcBorders>
            <w:vAlign w:val="center"/>
          </w:tcPr>
          <w:p w:rsidR="00BA3AAA" w:rsidRPr="004E64A7" w:rsidRDefault="00BA3AAA" w:rsidP="005A5B31">
            <w:pPr>
              <w:spacing w:after="0" w:line="240" w:lineRule="auto"/>
              <w:jc w:val="center"/>
              <w:rPr>
                <w:rFonts w:eastAsia="Calibri" w:cs="Times New Roman"/>
                <w:b/>
                <w:sz w:val="22"/>
                <w:szCs w:val="20"/>
              </w:rPr>
            </w:pPr>
            <w:r>
              <w:rPr>
                <w:rFonts w:eastAsia="Calibri" w:cs="Times New Roman"/>
                <w:b/>
                <w:sz w:val="22"/>
                <w:szCs w:val="20"/>
              </w:rPr>
              <w:t>1</w:t>
            </w:r>
          </w:p>
        </w:tc>
      </w:tr>
      <w:tr w:rsidR="00BA3AAA"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A3AAA" w:rsidRDefault="00BA3AAA" w:rsidP="00BA3AAA">
            <w:pPr>
              <w:pStyle w:val="a3"/>
              <w:spacing w:after="0" w:line="240" w:lineRule="auto"/>
              <w:ind w:left="0"/>
              <w:jc w:val="center"/>
              <w:rPr>
                <w:rFonts w:eastAsia="Calibri" w:cs="Times New Roman"/>
                <w:sz w:val="22"/>
                <w:szCs w:val="20"/>
              </w:rPr>
            </w:pPr>
            <w:r>
              <w:rPr>
                <w:rFonts w:eastAsia="Calibri" w:cs="Times New Roman"/>
                <w:sz w:val="22"/>
                <w:szCs w:val="20"/>
              </w:rPr>
              <w:t>52</w:t>
            </w:r>
          </w:p>
        </w:tc>
        <w:tc>
          <w:tcPr>
            <w:tcW w:w="2269" w:type="dxa"/>
            <w:tcBorders>
              <w:top w:val="single" w:sz="4" w:space="0" w:color="auto"/>
              <w:left w:val="single" w:sz="4" w:space="0" w:color="auto"/>
              <w:bottom w:val="single" w:sz="4" w:space="0" w:color="auto"/>
              <w:right w:val="single" w:sz="4" w:space="0" w:color="auto"/>
            </w:tcBorders>
            <w:vAlign w:val="center"/>
          </w:tcPr>
          <w:p w:rsidR="00BA3AAA" w:rsidRDefault="00BA3AAA" w:rsidP="005A5B31">
            <w:pPr>
              <w:spacing w:after="0" w:line="240" w:lineRule="auto"/>
              <w:jc w:val="center"/>
              <w:rPr>
                <w:rFonts w:eastAsia="Calibri" w:cs="Times New Roman"/>
                <w:sz w:val="22"/>
                <w:szCs w:val="20"/>
              </w:rPr>
            </w:pPr>
            <w:r>
              <w:rPr>
                <w:rFonts w:eastAsia="Calibri" w:cs="Times New Roman"/>
                <w:sz w:val="22"/>
                <w:szCs w:val="20"/>
              </w:rPr>
              <w:t>Стент периферический</w:t>
            </w:r>
          </w:p>
        </w:tc>
        <w:tc>
          <w:tcPr>
            <w:tcW w:w="12049" w:type="dxa"/>
            <w:tcBorders>
              <w:top w:val="single" w:sz="4" w:space="0" w:color="auto"/>
              <w:left w:val="single" w:sz="4" w:space="0" w:color="auto"/>
              <w:bottom w:val="single" w:sz="4" w:space="0" w:color="auto"/>
              <w:right w:val="single" w:sz="4" w:space="0" w:color="auto"/>
            </w:tcBorders>
            <w:vAlign w:val="center"/>
          </w:tcPr>
          <w:p w:rsidR="00BA3AAA" w:rsidRPr="00BA3AAA" w:rsidRDefault="00BA3AAA" w:rsidP="00BA3AAA">
            <w:pPr>
              <w:spacing w:after="0" w:line="240" w:lineRule="auto"/>
              <w:jc w:val="both"/>
              <w:rPr>
                <w:rFonts w:eastAsia="Calibri" w:cs="Times New Roman"/>
                <w:sz w:val="22"/>
                <w:szCs w:val="20"/>
              </w:rPr>
            </w:pPr>
            <w:r w:rsidRPr="00BA3AAA">
              <w:rPr>
                <w:rFonts w:eastAsia="Calibri" w:cs="Times New Roman"/>
                <w:sz w:val="22"/>
                <w:szCs w:val="20"/>
              </w:rPr>
              <w:t>Стент периферический саморасширяющийся.</w:t>
            </w:r>
            <w:r>
              <w:rPr>
                <w:rFonts w:eastAsia="Calibri" w:cs="Times New Roman"/>
                <w:sz w:val="22"/>
                <w:szCs w:val="20"/>
              </w:rPr>
              <w:t xml:space="preserve"> </w:t>
            </w:r>
            <w:r w:rsidRPr="00BA3AAA">
              <w:rPr>
                <w:rFonts w:eastAsia="Calibri" w:cs="Times New Roman"/>
                <w:sz w:val="22"/>
                <w:szCs w:val="20"/>
              </w:rPr>
              <w:t xml:space="preserve">Материал стента – нитинол (никелит титана), расширяется при нагревании до температуры тела, матричный дизайн (стент вырезан лазером из бесшовной трубки и электрополирован). Дизайн стента «открытая ячейка», 18 «V»-образных сегментов (высота 2 мм) по окружности стента, каждый третий сочленен мостиком с соседним, дизайн «пик </w:t>
            </w:r>
            <w:proofErr w:type="gramStart"/>
            <w:r w:rsidRPr="00BA3AAA">
              <w:rPr>
                <w:rFonts w:eastAsia="Calibri" w:cs="Times New Roman"/>
                <w:sz w:val="22"/>
                <w:szCs w:val="20"/>
              </w:rPr>
              <w:t>ко</w:t>
            </w:r>
            <w:proofErr w:type="gramEnd"/>
            <w:r w:rsidRPr="00BA3AAA">
              <w:rPr>
                <w:rFonts w:eastAsia="Calibri" w:cs="Times New Roman"/>
                <w:sz w:val="22"/>
                <w:szCs w:val="20"/>
              </w:rPr>
              <w:t xml:space="preserve"> впадине», расширение нижней и верхней кромок стента на 1 мм, по каждому краю 2 рентгенконтрастных танталовых маркера.</w:t>
            </w:r>
            <w:r>
              <w:rPr>
                <w:rFonts w:eastAsia="Calibri" w:cs="Times New Roman"/>
                <w:sz w:val="22"/>
                <w:szCs w:val="20"/>
              </w:rPr>
              <w:t xml:space="preserve"> </w:t>
            </w:r>
            <w:r w:rsidRPr="00BA3AAA">
              <w:rPr>
                <w:rFonts w:eastAsia="Calibri" w:cs="Times New Roman"/>
                <w:sz w:val="22"/>
                <w:szCs w:val="20"/>
              </w:rPr>
              <w:t>Материал системы доставки – внутренний шафт вырезан в виде спирали лазером из трубки, рентгенконтрастный гибкий дистальный кончик 2.25", покрывающий катетер – нейлон, просвет для проводника – PTFE (политетрафторэтилен), покрывающий катетер имеет рентгенконтрастный маркер на дистальном конце.</w:t>
            </w:r>
          </w:p>
          <w:p w:rsidR="00BA3AAA" w:rsidRDefault="00BA3AAA" w:rsidP="00BA3AAA">
            <w:pPr>
              <w:spacing w:after="0" w:line="240" w:lineRule="auto"/>
              <w:jc w:val="both"/>
              <w:rPr>
                <w:rFonts w:eastAsia="Calibri" w:cs="Times New Roman"/>
                <w:sz w:val="22"/>
                <w:szCs w:val="20"/>
              </w:rPr>
            </w:pPr>
            <w:r w:rsidRPr="00BA3AAA">
              <w:rPr>
                <w:rFonts w:eastAsia="Calibri" w:cs="Times New Roman"/>
                <w:sz w:val="22"/>
                <w:szCs w:val="20"/>
              </w:rPr>
              <w:t>Характеристики: коаксиальная</w:t>
            </w:r>
            <w:r>
              <w:rPr>
                <w:rFonts w:eastAsia="Calibri" w:cs="Times New Roman"/>
                <w:sz w:val="22"/>
                <w:szCs w:val="20"/>
              </w:rPr>
              <w:t xml:space="preserve"> часть системы доставки 22 см, диаметр</w:t>
            </w:r>
            <w:r w:rsidRPr="00BA3AAA">
              <w:rPr>
                <w:rFonts w:eastAsia="Calibri" w:cs="Times New Roman"/>
                <w:sz w:val="22"/>
                <w:szCs w:val="20"/>
              </w:rPr>
              <w:t xml:space="preserve"> проксимального шафта 3 F, дистального 5 F, система совместима с проводником 0.014", интродьюсером 5 F, проводниковым катетером 7 F. Рабочая длина системы 135 см. Возможное укорочение стента – не больше</w:t>
            </w:r>
            <w:r>
              <w:rPr>
                <w:rFonts w:eastAsia="Calibri" w:cs="Times New Roman"/>
                <w:sz w:val="22"/>
                <w:szCs w:val="20"/>
              </w:rPr>
              <w:t xml:space="preserve"> 8%. Размер: Диаметр 8 мм, длина 40 мм</w:t>
            </w:r>
          </w:p>
        </w:tc>
        <w:tc>
          <w:tcPr>
            <w:tcW w:w="1275" w:type="dxa"/>
            <w:tcBorders>
              <w:top w:val="single" w:sz="4" w:space="0" w:color="auto"/>
              <w:left w:val="single" w:sz="4" w:space="0" w:color="auto"/>
              <w:bottom w:val="single" w:sz="4" w:space="0" w:color="auto"/>
              <w:right w:val="single" w:sz="4" w:space="0" w:color="auto"/>
            </w:tcBorders>
            <w:vAlign w:val="center"/>
          </w:tcPr>
          <w:p w:rsidR="00BA3AAA" w:rsidRDefault="00BA3AAA" w:rsidP="005A5B31">
            <w:pPr>
              <w:spacing w:after="0" w:line="240" w:lineRule="auto"/>
              <w:jc w:val="center"/>
              <w:rPr>
                <w:rFonts w:eastAsia="Calibri" w:cs="Times New Roman"/>
                <w:b/>
                <w:sz w:val="22"/>
                <w:szCs w:val="20"/>
              </w:rPr>
            </w:pPr>
            <w:r>
              <w:rPr>
                <w:rFonts w:eastAsia="Calibri" w:cs="Times New Roman"/>
                <w:b/>
                <w:sz w:val="22"/>
                <w:szCs w:val="20"/>
              </w:rPr>
              <w:t>1</w:t>
            </w:r>
          </w:p>
        </w:tc>
      </w:tr>
      <w:tr w:rsidR="00BD3AD2"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D3AD2" w:rsidRDefault="00BD3AD2" w:rsidP="00BA3AAA">
            <w:pPr>
              <w:pStyle w:val="a3"/>
              <w:spacing w:after="0" w:line="240" w:lineRule="auto"/>
              <w:ind w:left="0"/>
              <w:jc w:val="center"/>
              <w:rPr>
                <w:rFonts w:eastAsia="Calibri" w:cs="Times New Roman"/>
                <w:sz w:val="22"/>
                <w:szCs w:val="20"/>
              </w:rPr>
            </w:pPr>
            <w:r>
              <w:rPr>
                <w:rFonts w:eastAsia="Calibri" w:cs="Times New Roman"/>
                <w:sz w:val="22"/>
                <w:szCs w:val="20"/>
              </w:rPr>
              <w:t>53</w:t>
            </w:r>
          </w:p>
        </w:tc>
        <w:tc>
          <w:tcPr>
            <w:tcW w:w="2269" w:type="dxa"/>
            <w:tcBorders>
              <w:top w:val="single" w:sz="4" w:space="0" w:color="auto"/>
              <w:left w:val="single" w:sz="4" w:space="0" w:color="auto"/>
              <w:bottom w:val="single" w:sz="4" w:space="0" w:color="auto"/>
              <w:right w:val="single" w:sz="4" w:space="0" w:color="auto"/>
            </w:tcBorders>
            <w:vAlign w:val="center"/>
          </w:tcPr>
          <w:p w:rsidR="00BD3AD2" w:rsidRDefault="00BD3AD2" w:rsidP="005A5B31">
            <w:pPr>
              <w:spacing w:after="0" w:line="240" w:lineRule="auto"/>
              <w:jc w:val="center"/>
              <w:rPr>
                <w:rFonts w:eastAsia="Calibri" w:cs="Times New Roman"/>
                <w:sz w:val="22"/>
                <w:szCs w:val="20"/>
              </w:rPr>
            </w:pPr>
            <w:r>
              <w:rPr>
                <w:rFonts w:eastAsia="Calibri" w:cs="Times New Roman"/>
                <w:sz w:val="22"/>
                <w:szCs w:val="20"/>
              </w:rPr>
              <w:t>Стент периферический</w:t>
            </w:r>
          </w:p>
        </w:tc>
        <w:tc>
          <w:tcPr>
            <w:tcW w:w="12049" w:type="dxa"/>
            <w:tcBorders>
              <w:top w:val="single" w:sz="4" w:space="0" w:color="auto"/>
              <w:left w:val="single" w:sz="4" w:space="0" w:color="auto"/>
              <w:bottom w:val="single" w:sz="4" w:space="0" w:color="auto"/>
              <w:right w:val="single" w:sz="4" w:space="0" w:color="auto"/>
            </w:tcBorders>
            <w:vAlign w:val="center"/>
          </w:tcPr>
          <w:p w:rsidR="00A52205" w:rsidRPr="00A52205" w:rsidRDefault="00A52205" w:rsidP="00A52205">
            <w:pPr>
              <w:spacing w:after="0" w:line="240" w:lineRule="auto"/>
              <w:jc w:val="both"/>
              <w:rPr>
                <w:rFonts w:eastAsia="Calibri" w:cs="Times New Roman"/>
                <w:sz w:val="22"/>
                <w:szCs w:val="20"/>
              </w:rPr>
            </w:pPr>
            <w:r w:rsidRPr="00A52205">
              <w:rPr>
                <w:rFonts w:eastAsia="Calibri" w:cs="Times New Roman"/>
                <w:sz w:val="22"/>
                <w:szCs w:val="20"/>
              </w:rPr>
              <w:t>Стент периферический саморасширяющийся.</w:t>
            </w:r>
          </w:p>
          <w:p w:rsidR="00A52205" w:rsidRPr="00A52205" w:rsidRDefault="00A52205" w:rsidP="00A52205">
            <w:pPr>
              <w:spacing w:after="0" w:line="240" w:lineRule="auto"/>
              <w:jc w:val="both"/>
              <w:rPr>
                <w:rFonts w:eastAsia="Calibri" w:cs="Times New Roman"/>
                <w:sz w:val="22"/>
                <w:szCs w:val="20"/>
              </w:rPr>
            </w:pPr>
            <w:r w:rsidRPr="00A52205">
              <w:rPr>
                <w:rFonts w:eastAsia="Calibri" w:cs="Times New Roman"/>
                <w:sz w:val="22"/>
                <w:szCs w:val="20"/>
              </w:rPr>
              <w:t xml:space="preserve">Материал стента – нитинол (никелит титана),  матричный дизайн (стент вырезан лазером из бесшовной трубки и электрополирован). Дизайн стента полностью замкнутый,  не менее 13 мостиков и не менее 26 сегмента (по краям 32). </w:t>
            </w:r>
            <w:proofErr w:type="gramStart"/>
            <w:r w:rsidRPr="00A52205">
              <w:rPr>
                <w:rFonts w:eastAsia="Calibri" w:cs="Times New Roman"/>
                <w:sz w:val="22"/>
                <w:szCs w:val="20"/>
              </w:rPr>
              <w:t xml:space="preserve">На дистальном крае не менее 5 рентгенконтрастных танталовых маркеров, на проксимальном не менее 4. </w:t>
            </w:r>
            <w:proofErr w:type="gramEnd"/>
          </w:p>
          <w:p w:rsidR="00A52205" w:rsidRPr="00A52205" w:rsidRDefault="00A52205" w:rsidP="00A52205">
            <w:pPr>
              <w:spacing w:after="0" w:line="240" w:lineRule="auto"/>
              <w:jc w:val="both"/>
              <w:rPr>
                <w:rFonts w:eastAsia="Calibri" w:cs="Times New Roman"/>
                <w:sz w:val="22"/>
                <w:szCs w:val="20"/>
              </w:rPr>
            </w:pPr>
            <w:r w:rsidRPr="00A52205">
              <w:rPr>
                <w:rFonts w:eastAsia="Calibri" w:cs="Times New Roman"/>
                <w:sz w:val="22"/>
                <w:szCs w:val="20"/>
              </w:rPr>
              <w:t xml:space="preserve">Материал системы доставки – внутренний шафт – полимерная трубка, дистально покрыта оплеткой из нержавеющей стали и переходит в рентгенконтрастный гибкий кончик, проксимально заключена в стальную трубку, внутренний слой покрывающего катетера – нейлон (Pebax). На шафте есть рентгенконтрастный маркер (платина с 10% иридия), маркирующий длину стента после установки. </w:t>
            </w:r>
          </w:p>
          <w:p w:rsidR="00BD3AD2" w:rsidRPr="00BA3AAA" w:rsidRDefault="00A52205" w:rsidP="00767235">
            <w:pPr>
              <w:spacing w:after="0" w:line="240" w:lineRule="auto"/>
              <w:jc w:val="both"/>
              <w:rPr>
                <w:rFonts w:eastAsia="Calibri" w:cs="Times New Roman"/>
                <w:sz w:val="22"/>
                <w:szCs w:val="20"/>
              </w:rPr>
            </w:pPr>
            <w:r w:rsidRPr="00A52205">
              <w:rPr>
                <w:rFonts w:eastAsia="Calibri" w:cs="Times New Roman"/>
                <w:sz w:val="22"/>
                <w:szCs w:val="20"/>
              </w:rPr>
              <w:t xml:space="preserve">Система доставки 6F совместима с проводником 0.035", интродьюсером 6 F, проводниковым катетером 8F.  Диаметр </w:t>
            </w:r>
            <w:r>
              <w:rPr>
                <w:rFonts w:eastAsia="Calibri" w:cs="Times New Roman"/>
                <w:sz w:val="22"/>
                <w:szCs w:val="20"/>
              </w:rPr>
              <w:t>7</w:t>
            </w:r>
            <w:r w:rsidRPr="00A52205">
              <w:rPr>
                <w:rFonts w:eastAsia="Calibri" w:cs="Times New Roman"/>
                <w:sz w:val="22"/>
                <w:szCs w:val="20"/>
              </w:rPr>
              <w:t xml:space="preserve">мм., длина </w:t>
            </w:r>
            <w:r w:rsidR="00767235">
              <w:rPr>
                <w:rFonts w:eastAsia="Calibri" w:cs="Times New Roman"/>
                <w:sz w:val="22"/>
                <w:szCs w:val="20"/>
              </w:rPr>
              <w:t>20</w:t>
            </w:r>
            <w:r w:rsidRPr="00A52205">
              <w:rPr>
                <w:rFonts w:eastAsia="Calibri" w:cs="Times New Roman"/>
                <w:sz w:val="22"/>
                <w:szCs w:val="20"/>
              </w:rPr>
              <w:t>0 (+/-0,</w:t>
            </w:r>
            <w:r>
              <w:rPr>
                <w:rFonts w:eastAsia="Calibri" w:cs="Times New Roman"/>
                <w:sz w:val="22"/>
                <w:szCs w:val="20"/>
              </w:rPr>
              <w:t xml:space="preserve">1)мм. </w:t>
            </w:r>
            <w:r w:rsidRPr="00A52205">
              <w:rPr>
                <w:rFonts w:eastAsia="Calibri" w:cs="Times New Roman"/>
                <w:sz w:val="22"/>
                <w:szCs w:val="20"/>
              </w:rPr>
              <w:t>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BD3AD2" w:rsidRDefault="00C217CA" w:rsidP="005A5B31">
            <w:pPr>
              <w:spacing w:after="0" w:line="240" w:lineRule="auto"/>
              <w:jc w:val="center"/>
              <w:rPr>
                <w:rFonts w:eastAsia="Calibri" w:cs="Times New Roman"/>
                <w:b/>
                <w:sz w:val="22"/>
                <w:szCs w:val="20"/>
              </w:rPr>
            </w:pPr>
            <w:r>
              <w:rPr>
                <w:rFonts w:eastAsia="Calibri" w:cs="Times New Roman"/>
                <w:b/>
                <w:sz w:val="22"/>
                <w:szCs w:val="20"/>
              </w:rPr>
              <w:t>1</w:t>
            </w:r>
          </w:p>
        </w:tc>
      </w:tr>
      <w:tr w:rsidR="00BD3AD2"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D3AD2" w:rsidRDefault="00BD3AD2" w:rsidP="00BA3AAA">
            <w:pPr>
              <w:pStyle w:val="a3"/>
              <w:spacing w:after="0" w:line="240" w:lineRule="auto"/>
              <w:ind w:left="0"/>
              <w:jc w:val="center"/>
              <w:rPr>
                <w:rFonts w:eastAsia="Calibri" w:cs="Times New Roman"/>
                <w:sz w:val="22"/>
                <w:szCs w:val="20"/>
              </w:rPr>
            </w:pPr>
            <w:r>
              <w:rPr>
                <w:rFonts w:eastAsia="Calibri" w:cs="Times New Roman"/>
                <w:sz w:val="22"/>
                <w:szCs w:val="20"/>
              </w:rPr>
              <w:t>54</w:t>
            </w:r>
          </w:p>
        </w:tc>
        <w:tc>
          <w:tcPr>
            <w:tcW w:w="2269" w:type="dxa"/>
            <w:tcBorders>
              <w:top w:val="single" w:sz="4" w:space="0" w:color="auto"/>
              <w:left w:val="single" w:sz="4" w:space="0" w:color="auto"/>
              <w:bottom w:val="single" w:sz="4" w:space="0" w:color="auto"/>
              <w:right w:val="single" w:sz="4" w:space="0" w:color="auto"/>
            </w:tcBorders>
            <w:vAlign w:val="center"/>
          </w:tcPr>
          <w:p w:rsidR="00BD3AD2" w:rsidRPr="007944FC" w:rsidRDefault="00C217CA" w:rsidP="00BD3AD2">
            <w:pPr>
              <w:spacing w:after="0" w:line="240" w:lineRule="auto"/>
              <w:jc w:val="center"/>
              <w:rPr>
                <w:rFonts w:eastAsia="Calibri" w:cs="Times New Roman"/>
                <w:sz w:val="22"/>
                <w:szCs w:val="20"/>
              </w:rPr>
            </w:pPr>
            <w:r>
              <w:rPr>
                <w:rFonts w:eastAsia="Calibri" w:cs="Times New Roman"/>
                <w:sz w:val="22"/>
                <w:szCs w:val="20"/>
              </w:rPr>
              <w:t>С</w:t>
            </w:r>
            <w:r w:rsidR="00BD3AD2" w:rsidRPr="007944FC">
              <w:rPr>
                <w:rFonts w:eastAsia="Calibri" w:cs="Times New Roman"/>
                <w:sz w:val="22"/>
                <w:szCs w:val="20"/>
              </w:rPr>
              <w:t xml:space="preserve">тент </w:t>
            </w:r>
            <w:r w:rsidR="00BD3AD2" w:rsidRPr="007944FC">
              <w:rPr>
                <w:rFonts w:eastAsia="Calibri" w:cs="Times New Roman"/>
                <w:sz w:val="22"/>
                <w:szCs w:val="20"/>
              </w:rPr>
              <w:lastRenderedPageBreak/>
              <w:t xml:space="preserve">внутрисосудистый </w:t>
            </w:r>
          </w:p>
        </w:tc>
        <w:tc>
          <w:tcPr>
            <w:tcW w:w="12049" w:type="dxa"/>
            <w:tcBorders>
              <w:top w:val="single" w:sz="4" w:space="0" w:color="auto"/>
              <w:left w:val="single" w:sz="4" w:space="0" w:color="auto"/>
              <w:bottom w:val="single" w:sz="4" w:space="0" w:color="auto"/>
              <w:right w:val="single" w:sz="4" w:space="0" w:color="auto"/>
            </w:tcBorders>
            <w:vAlign w:val="center"/>
          </w:tcPr>
          <w:p w:rsidR="00BD3AD2" w:rsidRPr="007944FC" w:rsidRDefault="00BD3AD2" w:rsidP="00BD3AD2">
            <w:pPr>
              <w:spacing w:after="0" w:line="240" w:lineRule="auto"/>
              <w:jc w:val="both"/>
              <w:rPr>
                <w:rFonts w:eastAsia="Times New Roman" w:cs="Times New Roman"/>
                <w:sz w:val="22"/>
                <w:szCs w:val="24"/>
                <w:lang w:eastAsia="ru-RU"/>
              </w:rPr>
            </w:pPr>
            <w:r w:rsidRPr="007944FC">
              <w:rPr>
                <w:rFonts w:eastAsia="Times New Roman" w:cs="Times New Roman"/>
                <w:sz w:val="22"/>
                <w:szCs w:val="24"/>
                <w:lang w:eastAsia="ru-RU"/>
              </w:rPr>
              <w:lastRenderedPageBreak/>
              <w:t xml:space="preserve">Стент </w:t>
            </w:r>
            <w:r w:rsidRPr="00BD3AD2">
              <w:rPr>
                <w:rFonts w:eastAsia="Calibri" w:cs="Times New Roman"/>
                <w:sz w:val="22"/>
                <w:szCs w:val="20"/>
              </w:rPr>
              <w:t xml:space="preserve">саморасширяющийся периферический многоцелевой. Материал стента </w:t>
            </w:r>
            <w:r>
              <w:rPr>
                <w:rFonts w:eastAsia="Calibri" w:cs="Times New Roman"/>
                <w:sz w:val="22"/>
                <w:szCs w:val="20"/>
              </w:rPr>
              <w:t>–</w:t>
            </w:r>
            <w:r w:rsidRPr="00BD3AD2">
              <w:rPr>
                <w:rFonts w:eastAsia="Calibri" w:cs="Times New Roman"/>
                <w:sz w:val="22"/>
                <w:szCs w:val="20"/>
              </w:rPr>
              <w:t xml:space="preserve"> </w:t>
            </w:r>
            <w:proofErr w:type="gramStart"/>
            <w:r w:rsidRPr="00BD3AD2">
              <w:rPr>
                <w:rFonts w:eastAsia="Calibri" w:cs="Times New Roman"/>
                <w:sz w:val="22"/>
                <w:szCs w:val="20"/>
              </w:rPr>
              <w:t>никеле-титановый</w:t>
            </w:r>
            <w:proofErr w:type="gramEnd"/>
            <w:r w:rsidRPr="00BD3AD2">
              <w:rPr>
                <w:rFonts w:eastAsia="Calibri" w:cs="Times New Roman"/>
                <w:sz w:val="22"/>
                <w:szCs w:val="20"/>
              </w:rPr>
              <w:t xml:space="preserve"> сплав. Дизайн стента </w:t>
            </w:r>
            <w:r>
              <w:rPr>
                <w:rFonts w:eastAsia="Calibri" w:cs="Times New Roman"/>
                <w:sz w:val="22"/>
                <w:szCs w:val="20"/>
              </w:rPr>
              <w:t>–</w:t>
            </w:r>
            <w:r w:rsidRPr="00BD3AD2">
              <w:rPr>
                <w:rFonts w:eastAsia="Calibri" w:cs="Times New Roman"/>
                <w:sz w:val="22"/>
                <w:szCs w:val="20"/>
              </w:rPr>
              <w:t xml:space="preserve"> </w:t>
            </w:r>
            <w:r w:rsidRPr="00BD3AD2">
              <w:rPr>
                <w:rFonts w:eastAsia="Calibri" w:cs="Times New Roman"/>
                <w:sz w:val="22"/>
                <w:szCs w:val="20"/>
              </w:rPr>
              <w:lastRenderedPageBreak/>
              <w:t>закрытая ячейка, площадь ячейки стента не более 1,08 мм</w:t>
            </w:r>
            <w:proofErr w:type="gramStart"/>
            <w:r w:rsidRPr="00BD3AD2">
              <w:rPr>
                <w:rFonts w:eastAsia="Calibri" w:cs="Times New Roman"/>
                <w:sz w:val="22"/>
                <w:szCs w:val="20"/>
              </w:rPr>
              <w:t>2</w:t>
            </w:r>
            <w:proofErr w:type="gramEnd"/>
            <w:r w:rsidRPr="00BD3AD2">
              <w:rPr>
                <w:rFonts w:eastAsia="Calibri" w:cs="Times New Roman"/>
                <w:sz w:val="22"/>
                <w:szCs w:val="20"/>
              </w:rPr>
              <w:t xml:space="preserve">. Тип доставляющей системы – монорельсовый. Два варианта рабочей длины системы доставки – 75 см. Наличие 3 рентгенконтрастных маркеров </w:t>
            </w:r>
            <w:r>
              <w:rPr>
                <w:rFonts w:eastAsia="Calibri" w:cs="Times New Roman"/>
                <w:sz w:val="22"/>
                <w:szCs w:val="20"/>
              </w:rPr>
              <w:t>–</w:t>
            </w:r>
            <w:r w:rsidRPr="00BD3AD2">
              <w:rPr>
                <w:rFonts w:eastAsia="Calibri" w:cs="Times New Roman"/>
                <w:sz w:val="22"/>
                <w:szCs w:val="20"/>
              </w:rPr>
              <w:t xml:space="preserve"> проксимальный, дистальный и край покрывающего катетера. Возможность репозиционирования стента в процессе установки при высвобождении из системы доставки </w:t>
            </w:r>
            <w:r>
              <w:rPr>
                <w:rFonts w:eastAsia="Calibri" w:cs="Times New Roman"/>
                <w:sz w:val="22"/>
                <w:szCs w:val="20"/>
              </w:rPr>
              <w:t>–</w:t>
            </w:r>
            <w:r w:rsidRPr="00BD3AD2">
              <w:rPr>
                <w:rFonts w:eastAsia="Calibri" w:cs="Times New Roman"/>
                <w:sz w:val="22"/>
                <w:szCs w:val="20"/>
              </w:rPr>
              <w:t xml:space="preserve"> не менее 87% длины стента, высвобожденной из системы доставки. Совестимость с интродьюсером: 10F. Совместим с проводником 0,035</w:t>
            </w:r>
            <w:r>
              <w:rPr>
                <w:rFonts w:eastAsia="Calibri" w:cs="Times New Roman"/>
                <w:sz w:val="22"/>
                <w:szCs w:val="20"/>
              </w:rPr>
              <w:t>»</w:t>
            </w:r>
            <w:r w:rsidRPr="00BD3AD2">
              <w:rPr>
                <w:rFonts w:eastAsia="Calibri" w:cs="Times New Roman"/>
                <w:sz w:val="22"/>
                <w:szCs w:val="20"/>
              </w:rPr>
              <w:t>. Диаметр требуемого стента: 1</w:t>
            </w:r>
            <w:r>
              <w:rPr>
                <w:rFonts w:eastAsia="Calibri" w:cs="Times New Roman"/>
                <w:sz w:val="22"/>
                <w:szCs w:val="20"/>
              </w:rPr>
              <w:t>6</w:t>
            </w:r>
            <w:r w:rsidRPr="00BD3AD2">
              <w:rPr>
                <w:rFonts w:eastAsia="Calibri" w:cs="Times New Roman"/>
                <w:sz w:val="22"/>
                <w:szCs w:val="20"/>
              </w:rPr>
              <w:t xml:space="preserve"> мм, длина </w:t>
            </w:r>
            <w:r>
              <w:rPr>
                <w:rFonts w:eastAsia="Calibri" w:cs="Times New Roman"/>
                <w:sz w:val="22"/>
                <w:szCs w:val="20"/>
              </w:rPr>
              <w:t>2</w:t>
            </w:r>
            <w:r w:rsidRPr="00BD3AD2">
              <w:rPr>
                <w:rFonts w:eastAsia="Calibri" w:cs="Times New Roman"/>
                <w:sz w:val="22"/>
                <w:szCs w:val="20"/>
              </w:rPr>
              <w:t>0 мм</w:t>
            </w:r>
          </w:p>
        </w:tc>
        <w:tc>
          <w:tcPr>
            <w:tcW w:w="1275" w:type="dxa"/>
            <w:tcBorders>
              <w:top w:val="single" w:sz="4" w:space="0" w:color="auto"/>
              <w:left w:val="single" w:sz="4" w:space="0" w:color="auto"/>
              <w:bottom w:val="single" w:sz="4" w:space="0" w:color="auto"/>
              <w:right w:val="single" w:sz="4" w:space="0" w:color="auto"/>
            </w:tcBorders>
            <w:vAlign w:val="center"/>
          </w:tcPr>
          <w:p w:rsidR="00BD3AD2" w:rsidRPr="007944FC" w:rsidRDefault="00BD3AD2" w:rsidP="005A5B31">
            <w:pPr>
              <w:spacing w:after="0" w:line="240" w:lineRule="auto"/>
              <w:jc w:val="center"/>
              <w:rPr>
                <w:rFonts w:eastAsia="Calibri" w:cs="Times New Roman"/>
                <w:b/>
                <w:sz w:val="22"/>
                <w:szCs w:val="20"/>
                <w:lang w:val="en-US"/>
              </w:rPr>
            </w:pPr>
            <w:r>
              <w:rPr>
                <w:rFonts w:eastAsia="Calibri" w:cs="Times New Roman"/>
                <w:b/>
                <w:sz w:val="22"/>
                <w:szCs w:val="20"/>
                <w:lang w:val="en-US"/>
              </w:rPr>
              <w:lastRenderedPageBreak/>
              <w:t>1</w:t>
            </w:r>
          </w:p>
        </w:tc>
      </w:tr>
      <w:tr w:rsidR="00BD3AD2"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D3AD2" w:rsidRDefault="00BD3AD2" w:rsidP="00BA3AAA">
            <w:pPr>
              <w:pStyle w:val="a3"/>
              <w:spacing w:after="0" w:line="240" w:lineRule="auto"/>
              <w:ind w:left="0"/>
              <w:jc w:val="center"/>
              <w:rPr>
                <w:rFonts w:eastAsia="Calibri" w:cs="Times New Roman"/>
                <w:sz w:val="22"/>
                <w:szCs w:val="20"/>
              </w:rPr>
            </w:pPr>
            <w:r>
              <w:rPr>
                <w:rFonts w:eastAsia="Calibri" w:cs="Times New Roman"/>
                <w:sz w:val="22"/>
                <w:szCs w:val="20"/>
              </w:rPr>
              <w:lastRenderedPageBreak/>
              <w:t>55</w:t>
            </w:r>
          </w:p>
        </w:tc>
        <w:tc>
          <w:tcPr>
            <w:tcW w:w="2269" w:type="dxa"/>
            <w:tcBorders>
              <w:top w:val="single" w:sz="4" w:space="0" w:color="auto"/>
              <w:left w:val="single" w:sz="4" w:space="0" w:color="auto"/>
              <w:bottom w:val="single" w:sz="4" w:space="0" w:color="auto"/>
              <w:right w:val="single" w:sz="4" w:space="0" w:color="auto"/>
            </w:tcBorders>
            <w:vAlign w:val="center"/>
          </w:tcPr>
          <w:p w:rsidR="00BD3AD2" w:rsidRPr="007944FC" w:rsidRDefault="00BD3AD2" w:rsidP="005A5B31">
            <w:pPr>
              <w:spacing w:after="0" w:line="240" w:lineRule="auto"/>
              <w:jc w:val="center"/>
              <w:rPr>
                <w:rFonts w:eastAsia="Calibri" w:cs="Times New Roman"/>
                <w:sz w:val="22"/>
                <w:szCs w:val="20"/>
              </w:rPr>
            </w:pPr>
            <w:r w:rsidRPr="007944FC">
              <w:rPr>
                <w:rFonts w:eastAsia="Calibri" w:cs="Times New Roman"/>
                <w:sz w:val="22"/>
                <w:szCs w:val="20"/>
              </w:rPr>
              <w:t xml:space="preserve">стент внутрисосудистый </w:t>
            </w:r>
          </w:p>
        </w:tc>
        <w:tc>
          <w:tcPr>
            <w:tcW w:w="12049" w:type="dxa"/>
            <w:tcBorders>
              <w:top w:val="single" w:sz="4" w:space="0" w:color="auto"/>
              <w:left w:val="single" w:sz="4" w:space="0" w:color="auto"/>
              <w:bottom w:val="single" w:sz="4" w:space="0" w:color="auto"/>
              <w:right w:val="single" w:sz="4" w:space="0" w:color="auto"/>
            </w:tcBorders>
            <w:vAlign w:val="center"/>
          </w:tcPr>
          <w:p w:rsidR="00BD3AD2" w:rsidRPr="007944FC" w:rsidRDefault="00BD3AD2" w:rsidP="005A5B31">
            <w:pPr>
              <w:spacing w:after="0" w:line="240" w:lineRule="auto"/>
              <w:jc w:val="both"/>
              <w:rPr>
                <w:rFonts w:eastAsia="Times New Roman" w:cs="Times New Roman"/>
                <w:sz w:val="22"/>
                <w:szCs w:val="24"/>
                <w:lang w:eastAsia="ru-RU"/>
              </w:rPr>
            </w:pPr>
            <w:r w:rsidRPr="007944FC">
              <w:rPr>
                <w:rFonts w:eastAsia="Times New Roman" w:cs="Times New Roman"/>
                <w:sz w:val="22"/>
                <w:szCs w:val="24"/>
                <w:lang w:eastAsia="ru-RU"/>
              </w:rPr>
              <w:t xml:space="preserve">Стент </w:t>
            </w:r>
            <w:r w:rsidRPr="00BD3AD2">
              <w:rPr>
                <w:rFonts w:eastAsia="Calibri" w:cs="Times New Roman"/>
                <w:sz w:val="22"/>
                <w:szCs w:val="20"/>
              </w:rPr>
              <w:t xml:space="preserve">саморасширяющийся периферический многоцелевой. Материал стента </w:t>
            </w:r>
            <w:r>
              <w:rPr>
                <w:rFonts w:eastAsia="Calibri" w:cs="Times New Roman"/>
                <w:sz w:val="22"/>
                <w:szCs w:val="20"/>
              </w:rPr>
              <w:t>–</w:t>
            </w:r>
            <w:r w:rsidRPr="00BD3AD2">
              <w:rPr>
                <w:rFonts w:eastAsia="Calibri" w:cs="Times New Roman"/>
                <w:sz w:val="22"/>
                <w:szCs w:val="20"/>
              </w:rPr>
              <w:t xml:space="preserve"> </w:t>
            </w:r>
            <w:proofErr w:type="gramStart"/>
            <w:r w:rsidRPr="00BD3AD2">
              <w:rPr>
                <w:rFonts w:eastAsia="Calibri" w:cs="Times New Roman"/>
                <w:sz w:val="22"/>
                <w:szCs w:val="20"/>
              </w:rPr>
              <w:t>никеле-титановый</w:t>
            </w:r>
            <w:proofErr w:type="gramEnd"/>
            <w:r w:rsidRPr="00BD3AD2">
              <w:rPr>
                <w:rFonts w:eastAsia="Calibri" w:cs="Times New Roman"/>
                <w:sz w:val="22"/>
                <w:szCs w:val="20"/>
              </w:rPr>
              <w:t xml:space="preserve"> сплав. Дизайн стента </w:t>
            </w:r>
            <w:r>
              <w:rPr>
                <w:rFonts w:eastAsia="Calibri" w:cs="Times New Roman"/>
                <w:sz w:val="22"/>
                <w:szCs w:val="20"/>
              </w:rPr>
              <w:t>–</w:t>
            </w:r>
            <w:r w:rsidRPr="00BD3AD2">
              <w:rPr>
                <w:rFonts w:eastAsia="Calibri" w:cs="Times New Roman"/>
                <w:sz w:val="22"/>
                <w:szCs w:val="20"/>
              </w:rPr>
              <w:t xml:space="preserve"> закрытая ячейка, площадь ячейки стента не более 1,08 мм</w:t>
            </w:r>
            <w:proofErr w:type="gramStart"/>
            <w:r w:rsidRPr="00BD3AD2">
              <w:rPr>
                <w:rFonts w:eastAsia="Calibri" w:cs="Times New Roman"/>
                <w:sz w:val="22"/>
                <w:szCs w:val="20"/>
              </w:rPr>
              <w:t>2</w:t>
            </w:r>
            <w:proofErr w:type="gramEnd"/>
            <w:r w:rsidRPr="00BD3AD2">
              <w:rPr>
                <w:rFonts w:eastAsia="Calibri" w:cs="Times New Roman"/>
                <w:sz w:val="22"/>
                <w:szCs w:val="20"/>
              </w:rPr>
              <w:t xml:space="preserve">. Тип доставляющей системы – монорельсовый. Два варианта рабочей длины системы доставки – 75 см. Наличие 3 рентгенконтрастных маркеров </w:t>
            </w:r>
            <w:r>
              <w:rPr>
                <w:rFonts w:eastAsia="Calibri" w:cs="Times New Roman"/>
                <w:sz w:val="22"/>
                <w:szCs w:val="20"/>
              </w:rPr>
              <w:t>–</w:t>
            </w:r>
            <w:r w:rsidRPr="00BD3AD2">
              <w:rPr>
                <w:rFonts w:eastAsia="Calibri" w:cs="Times New Roman"/>
                <w:sz w:val="22"/>
                <w:szCs w:val="20"/>
              </w:rPr>
              <w:t xml:space="preserve"> проксимальный, дистальный и край покрывающего катетера. Возможность репозиционирования стента в процессе установки при высвобождении из системы доставки </w:t>
            </w:r>
            <w:r>
              <w:rPr>
                <w:rFonts w:eastAsia="Calibri" w:cs="Times New Roman"/>
                <w:sz w:val="22"/>
                <w:szCs w:val="20"/>
              </w:rPr>
              <w:t>–</w:t>
            </w:r>
            <w:r w:rsidRPr="00BD3AD2">
              <w:rPr>
                <w:rFonts w:eastAsia="Calibri" w:cs="Times New Roman"/>
                <w:sz w:val="22"/>
                <w:szCs w:val="20"/>
              </w:rPr>
              <w:t xml:space="preserve"> не менее 87% длины стента, высвобожденной из системы доставки. Совестимость с интродьюсером: 10F. Совместим с проводником 0,035</w:t>
            </w:r>
            <w:r>
              <w:rPr>
                <w:rFonts w:eastAsia="Calibri" w:cs="Times New Roman"/>
                <w:sz w:val="22"/>
                <w:szCs w:val="20"/>
              </w:rPr>
              <w:t>»</w:t>
            </w:r>
            <w:r w:rsidRPr="00BD3AD2">
              <w:rPr>
                <w:rFonts w:eastAsia="Calibri" w:cs="Times New Roman"/>
                <w:sz w:val="22"/>
                <w:szCs w:val="20"/>
              </w:rPr>
              <w:t>. Диаметр требуемого стента: 1</w:t>
            </w:r>
            <w:r>
              <w:rPr>
                <w:rFonts w:eastAsia="Calibri" w:cs="Times New Roman"/>
                <w:sz w:val="22"/>
                <w:szCs w:val="20"/>
              </w:rPr>
              <w:t>4</w:t>
            </w:r>
            <w:r w:rsidRPr="00BD3AD2">
              <w:rPr>
                <w:rFonts w:eastAsia="Calibri" w:cs="Times New Roman"/>
                <w:sz w:val="22"/>
                <w:szCs w:val="20"/>
              </w:rPr>
              <w:t xml:space="preserve"> мм, длина </w:t>
            </w:r>
            <w:r>
              <w:rPr>
                <w:rFonts w:eastAsia="Calibri" w:cs="Times New Roman"/>
                <w:sz w:val="22"/>
                <w:szCs w:val="20"/>
              </w:rPr>
              <w:t>2</w:t>
            </w:r>
            <w:r w:rsidRPr="00BD3AD2">
              <w:rPr>
                <w:rFonts w:eastAsia="Calibri" w:cs="Times New Roman"/>
                <w:sz w:val="22"/>
                <w:szCs w:val="20"/>
              </w:rPr>
              <w:t>0 мм</w:t>
            </w:r>
          </w:p>
        </w:tc>
        <w:tc>
          <w:tcPr>
            <w:tcW w:w="1275" w:type="dxa"/>
            <w:tcBorders>
              <w:top w:val="single" w:sz="4" w:space="0" w:color="auto"/>
              <w:left w:val="single" w:sz="4" w:space="0" w:color="auto"/>
              <w:bottom w:val="single" w:sz="4" w:space="0" w:color="auto"/>
              <w:right w:val="single" w:sz="4" w:space="0" w:color="auto"/>
            </w:tcBorders>
            <w:vAlign w:val="center"/>
          </w:tcPr>
          <w:p w:rsidR="00BD3AD2" w:rsidRPr="007944FC" w:rsidRDefault="00BD3AD2" w:rsidP="005A5B31">
            <w:pPr>
              <w:spacing w:after="0" w:line="240" w:lineRule="auto"/>
              <w:jc w:val="center"/>
              <w:rPr>
                <w:rFonts w:eastAsia="Calibri" w:cs="Times New Roman"/>
                <w:b/>
                <w:sz w:val="22"/>
                <w:szCs w:val="20"/>
                <w:lang w:val="en-US"/>
              </w:rPr>
            </w:pPr>
            <w:r>
              <w:rPr>
                <w:rFonts w:eastAsia="Calibri" w:cs="Times New Roman"/>
                <w:b/>
                <w:sz w:val="22"/>
                <w:szCs w:val="20"/>
                <w:lang w:val="en-US"/>
              </w:rPr>
              <w:t>1</w:t>
            </w:r>
          </w:p>
        </w:tc>
      </w:tr>
      <w:tr w:rsidR="00BD3AD2"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D3AD2" w:rsidRDefault="00BD3AD2" w:rsidP="00BA3AAA">
            <w:pPr>
              <w:pStyle w:val="a3"/>
              <w:spacing w:after="0" w:line="240" w:lineRule="auto"/>
              <w:ind w:left="0"/>
              <w:jc w:val="center"/>
              <w:rPr>
                <w:rFonts w:eastAsia="Calibri" w:cs="Times New Roman"/>
                <w:sz w:val="22"/>
                <w:szCs w:val="20"/>
              </w:rPr>
            </w:pPr>
            <w:r>
              <w:rPr>
                <w:rFonts w:eastAsia="Calibri" w:cs="Times New Roman"/>
                <w:sz w:val="22"/>
                <w:szCs w:val="20"/>
              </w:rPr>
              <w:t>56</w:t>
            </w:r>
          </w:p>
        </w:tc>
        <w:tc>
          <w:tcPr>
            <w:tcW w:w="2269" w:type="dxa"/>
            <w:tcBorders>
              <w:top w:val="single" w:sz="4" w:space="0" w:color="auto"/>
              <w:left w:val="single" w:sz="4" w:space="0" w:color="auto"/>
              <w:bottom w:val="single" w:sz="4" w:space="0" w:color="auto"/>
              <w:right w:val="single" w:sz="4" w:space="0" w:color="auto"/>
            </w:tcBorders>
            <w:vAlign w:val="center"/>
          </w:tcPr>
          <w:p w:rsidR="00BD3AD2" w:rsidRPr="004E64A7" w:rsidRDefault="00BD3AD2" w:rsidP="005A5B31">
            <w:pPr>
              <w:spacing w:after="0" w:line="240" w:lineRule="auto"/>
              <w:jc w:val="center"/>
              <w:rPr>
                <w:rFonts w:eastAsia="Calibri" w:cs="Times New Roman"/>
                <w:sz w:val="22"/>
                <w:szCs w:val="20"/>
              </w:rPr>
            </w:pPr>
            <w:r w:rsidRPr="001C72F8">
              <w:rPr>
                <w:rFonts w:eastAsia="Calibri" w:cs="Times New Roman"/>
                <w:sz w:val="22"/>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BD3AD2" w:rsidRPr="004E64A7" w:rsidRDefault="00BD3AD2" w:rsidP="005A5B31">
            <w:pPr>
              <w:spacing w:after="0" w:line="240" w:lineRule="auto"/>
              <w:jc w:val="both"/>
              <w:rPr>
                <w:rFonts w:eastAsia="Calibri" w:cs="Times New Roman"/>
                <w:b/>
                <w:sz w:val="22"/>
                <w:szCs w:val="20"/>
              </w:rPr>
            </w:pPr>
            <w:r w:rsidRPr="00FC388A">
              <w:rPr>
                <w:rFonts w:eastAsia="Calibri" w:cs="Times New Roman"/>
                <w:sz w:val="22"/>
                <w:szCs w:val="20"/>
              </w:rPr>
              <w:t xml:space="preserve">Баллонный катетер быстрой смены (RX) под 0.014" проводник длиной 143см. Проксимально однопросветный сегмент в виде </w:t>
            </w:r>
            <w:proofErr w:type="gramStart"/>
            <w:r w:rsidRPr="00FC388A">
              <w:rPr>
                <w:rFonts w:eastAsia="Calibri" w:cs="Times New Roman"/>
                <w:sz w:val="22"/>
                <w:szCs w:val="20"/>
              </w:rPr>
              <w:t>металлической</w:t>
            </w:r>
            <w:proofErr w:type="gramEnd"/>
            <w:r w:rsidRPr="00FC388A">
              <w:rPr>
                <w:rFonts w:eastAsia="Calibri" w:cs="Times New Roman"/>
                <w:sz w:val="22"/>
                <w:szCs w:val="20"/>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w:t>
            </w:r>
            <w:r>
              <w:rPr>
                <w:rFonts w:eastAsia="Calibri" w:cs="Times New Roman"/>
                <w:sz w:val="22"/>
                <w:szCs w:val="20"/>
              </w:rPr>
              <w:t>диаметр 2,0</w:t>
            </w:r>
            <w:r w:rsidRPr="00FC388A">
              <w:rPr>
                <w:rFonts w:eastAsia="Calibri" w:cs="Times New Roman"/>
                <w:sz w:val="22"/>
                <w:szCs w:val="20"/>
              </w:rPr>
              <w:t xml:space="preserve"> мм, длина </w:t>
            </w:r>
            <w:r>
              <w:rPr>
                <w:rFonts w:eastAsia="Calibri" w:cs="Times New Roman"/>
                <w:sz w:val="22"/>
                <w:szCs w:val="20"/>
              </w:rPr>
              <w:t>20</w:t>
            </w:r>
            <w:r w:rsidRPr="00FC388A">
              <w:rPr>
                <w:rFonts w:eastAsia="Calibri" w:cs="Times New Roman"/>
                <w:sz w:val="22"/>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BD3AD2" w:rsidRPr="00BD3AD2" w:rsidRDefault="00BD3AD2" w:rsidP="005A5B31">
            <w:pPr>
              <w:spacing w:after="0" w:line="240" w:lineRule="auto"/>
              <w:jc w:val="center"/>
              <w:rPr>
                <w:rFonts w:eastAsia="Calibri" w:cs="Times New Roman"/>
                <w:b/>
                <w:sz w:val="22"/>
                <w:szCs w:val="20"/>
              </w:rPr>
            </w:pPr>
            <w:r>
              <w:rPr>
                <w:rFonts w:eastAsia="Calibri" w:cs="Times New Roman"/>
                <w:b/>
                <w:sz w:val="22"/>
                <w:szCs w:val="20"/>
              </w:rPr>
              <w:t>30</w:t>
            </w:r>
          </w:p>
        </w:tc>
      </w:tr>
      <w:tr w:rsidR="00BD3AD2"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D3AD2" w:rsidRDefault="00BD3AD2" w:rsidP="00BA3AAA">
            <w:pPr>
              <w:pStyle w:val="a3"/>
              <w:spacing w:after="0" w:line="240" w:lineRule="auto"/>
              <w:ind w:left="0"/>
              <w:jc w:val="center"/>
              <w:rPr>
                <w:rFonts w:eastAsia="Calibri" w:cs="Times New Roman"/>
                <w:sz w:val="22"/>
                <w:szCs w:val="20"/>
              </w:rPr>
            </w:pPr>
            <w:r>
              <w:rPr>
                <w:rFonts w:eastAsia="Calibri" w:cs="Times New Roman"/>
                <w:sz w:val="22"/>
                <w:szCs w:val="20"/>
              </w:rPr>
              <w:t>57</w:t>
            </w:r>
          </w:p>
        </w:tc>
        <w:tc>
          <w:tcPr>
            <w:tcW w:w="2269" w:type="dxa"/>
            <w:tcBorders>
              <w:top w:val="single" w:sz="4" w:space="0" w:color="auto"/>
              <w:left w:val="single" w:sz="4" w:space="0" w:color="auto"/>
              <w:bottom w:val="single" w:sz="4" w:space="0" w:color="auto"/>
              <w:right w:val="single" w:sz="4" w:space="0" w:color="auto"/>
            </w:tcBorders>
            <w:vAlign w:val="center"/>
          </w:tcPr>
          <w:p w:rsidR="00BD3AD2" w:rsidRPr="0076141C" w:rsidRDefault="00BD3AD2" w:rsidP="005A5B31">
            <w:pPr>
              <w:spacing w:after="0" w:line="240" w:lineRule="auto"/>
              <w:jc w:val="center"/>
              <w:rPr>
                <w:rFonts w:eastAsia="Calibri" w:cs="Times New Roman"/>
                <w:sz w:val="22"/>
                <w:szCs w:val="20"/>
              </w:rPr>
            </w:pPr>
            <w:r w:rsidRPr="001C72F8">
              <w:rPr>
                <w:rFonts w:eastAsia="Calibri" w:cs="Times New Roman"/>
                <w:sz w:val="22"/>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BD3AD2" w:rsidRPr="004E64A7" w:rsidRDefault="00BD3AD2" w:rsidP="005A5B31">
            <w:pPr>
              <w:spacing w:after="0" w:line="240" w:lineRule="auto"/>
              <w:jc w:val="both"/>
              <w:rPr>
                <w:rFonts w:eastAsia="Calibri" w:cs="Times New Roman"/>
                <w:b/>
                <w:sz w:val="22"/>
                <w:szCs w:val="20"/>
              </w:rPr>
            </w:pPr>
            <w:r w:rsidRPr="0076141C">
              <w:rPr>
                <w:rFonts w:eastAsia="Calibri" w:cs="Times New Roman"/>
                <w:sz w:val="22"/>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w:t>
            </w:r>
            <w:r>
              <w:rPr>
                <w:rFonts w:eastAsia="Calibri" w:cs="Times New Roman"/>
                <w:sz w:val="22"/>
                <w:szCs w:val="20"/>
              </w:rPr>
              <w:t>вке. Диаметр требуемого стента 2,25 мм, длина 2</w:t>
            </w:r>
            <w:r w:rsidRPr="0076141C">
              <w:rPr>
                <w:rFonts w:eastAsia="Calibri" w:cs="Times New Roman"/>
                <w:sz w:val="22"/>
                <w:szCs w:val="20"/>
              </w:rPr>
              <w:t>0 мм.</w:t>
            </w:r>
          </w:p>
        </w:tc>
        <w:tc>
          <w:tcPr>
            <w:tcW w:w="1275" w:type="dxa"/>
            <w:tcBorders>
              <w:top w:val="single" w:sz="4" w:space="0" w:color="auto"/>
              <w:left w:val="single" w:sz="4" w:space="0" w:color="auto"/>
              <w:bottom w:val="single" w:sz="4" w:space="0" w:color="auto"/>
              <w:right w:val="single" w:sz="4" w:space="0" w:color="auto"/>
            </w:tcBorders>
            <w:vAlign w:val="center"/>
          </w:tcPr>
          <w:p w:rsidR="00BD3AD2" w:rsidRDefault="00BD3AD2" w:rsidP="005A5B31">
            <w:pPr>
              <w:spacing w:after="0" w:line="240" w:lineRule="auto"/>
              <w:jc w:val="center"/>
              <w:rPr>
                <w:rFonts w:eastAsia="Calibri" w:cs="Times New Roman"/>
                <w:b/>
                <w:sz w:val="22"/>
                <w:szCs w:val="20"/>
              </w:rPr>
            </w:pPr>
            <w:r>
              <w:rPr>
                <w:rFonts w:eastAsia="Calibri" w:cs="Times New Roman"/>
                <w:b/>
                <w:sz w:val="22"/>
                <w:szCs w:val="20"/>
              </w:rPr>
              <w:t>3</w:t>
            </w:r>
          </w:p>
        </w:tc>
      </w:tr>
      <w:tr w:rsidR="00BD3AD2"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D3AD2" w:rsidRDefault="00BD3AD2" w:rsidP="00BA3AAA">
            <w:pPr>
              <w:pStyle w:val="a3"/>
              <w:spacing w:after="0" w:line="240" w:lineRule="auto"/>
              <w:ind w:left="0"/>
              <w:jc w:val="center"/>
              <w:rPr>
                <w:rFonts w:eastAsia="Calibri" w:cs="Times New Roman"/>
                <w:sz w:val="22"/>
                <w:szCs w:val="20"/>
              </w:rPr>
            </w:pPr>
            <w:r>
              <w:rPr>
                <w:rFonts w:eastAsia="Calibri" w:cs="Times New Roman"/>
                <w:sz w:val="22"/>
                <w:szCs w:val="20"/>
              </w:rPr>
              <w:t>58</w:t>
            </w:r>
          </w:p>
        </w:tc>
        <w:tc>
          <w:tcPr>
            <w:tcW w:w="2269" w:type="dxa"/>
            <w:tcBorders>
              <w:top w:val="single" w:sz="4" w:space="0" w:color="auto"/>
              <w:left w:val="single" w:sz="4" w:space="0" w:color="auto"/>
              <w:bottom w:val="single" w:sz="4" w:space="0" w:color="auto"/>
              <w:right w:val="single" w:sz="4" w:space="0" w:color="auto"/>
            </w:tcBorders>
            <w:vAlign w:val="center"/>
          </w:tcPr>
          <w:p w:rsidR="00BD3AD2" w:rsidRPr="0076141C" w:rsidRDefault="00BD3AD2" w:rsidP="005A5B31">
            <w:pPr>
              <w:spacing w:after="0" w:line="240" w:lineRule="auto"/>
              <w:jc w:val="center"/>
              <w:rPr>
                <w:rFonts w:eastAsia="Calibri" w:cs="Times New Roman"/>
                <w:sz w:val="22"/>
                <w:szCs w:val="20"/>
              </w:rPr>
            </w:pPr>
            <w:r w:rsidRPr="001C72F8">
              <w:rPr>
                <w:rFonts w:eastAsia="Calibri" w:cs="Times New Roman"/>
                <w:sz w:val="22"/>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BD3AD2" w:rsidRPr="004E64A7" w:rsidRDefault="00BD3AD2" w:rsidP="00BD3AD2">
            <w:pPr>
              <w:spacing w:after="0" w:line="240" w:lineRule="auto"/>
              <w:jc w:val="both"/>
              <w:rPr>
                <w:rFonts w:eastAsia="Calibri" w:cs="Times New Roman"/>
                <w:b/>
                <w:sz w:val="22"/>
                <w:szCs w:val="20"/>
              </w:rPr>
            </w:pPr>
            <w:r w:rsidRPr="0076141C">
              <w:rPr>
                <w:rFonts w:eastAsia="Calibri" w:cs="Times New Roman"/>
                <w:sz w:val="22"/>
                <w:szCs w:val="20"/>
              </w:rPr>
              <w:t xml:space="preserve">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w:t>
            </w:r>
            <w:r w:rsidRPr="0076141C">
              <w:rPr>
                <w:rFonts w:eastAsia="Calibri" w:cs="Times New Roman"/>
                <w:sz w:val="22"/>
                <w:szCs w:val="20"/>
              </w:rPr>
              <w:lastRenderedPageBreak/>
              <w:t>для диаметра 2,00 мм до 0,037" для диаметра 4,00 мм. Таблица соответствия в упако</w:t>
            </w:r>
            <w:r>
              <w:rPr>
                <w:rFonts w:eastAsia="Calibri" w:cs="Times New Roman"/>
                <w:sz w:val="22"/>
                <w:szCs w:val="20"/>
              </w:rPr>
              <w:t>вке. Диаметр требуемого стента 2,5 мм, длина 2</w:t>
            </w:r>
            <w:r w:rsidRPr="0076141C">
              <w:rPr>
                <w:rFonts w:eastAsia="Calibri" w:cs="Times New Roman"/>
                <w:sz w:val="22"/>
                <w:szCs w:val="20"/>
              </w:rPr>
              <w:t>0 мм.</w:t>
            </w:r>
          </w:p>
        </w:tc>
        <w:tc>
          <w:tcPr>
            <w:tcW w:w="1275" w:type="dxa"/>
            <w:tcBorders>
              <w:top w:val="single" w:sz="4" w:space="0" w:color="auto"/>
              <w:left w:val="single" w:sz="4" w:space="0" w:color="auto"/>
              <w:bottom w:val="single" w:sz="4" w:space="0" w:color="auto"/>
              <w:right w:val="single" w:sz="4" w:space="0" w:color="auto"/>
            </w:tcBorders>
            <w:vAlign w:val="center"/>
          </w:tcPr>
          <w:p w:rsidR="00BD3AD2" w:rsidRDefault="00BD3AD2" w:rsidP="00BD3AD2">
            <w:pPr>
              <w:spacing w:after="0" w:line="240" w:lineRule="auto"/>
              <w:jc w:val="center"/>
              <w:rPr>
                <w:rFonts w:eastAsia="Calibri" w:cs="Times New Roman"/>
                <w:b/>
                <w:sz w:val="22"/>
                <w:szCs w:val="20"/>
              </w:rPr>
            </w:pPr>
            <w:r>
              <w:rPr>
                <w:rFonts w:eastAsia="Calibri" w:cs="Times New Roman"/>
                <w:b/>
                <w:sz w:val="22"/>
                <w:szCs w:val="20"/>
              </w:rPr>
              <w:lastRenderedPageBreak/>
              <w:t>3</w:t>
            </w:r>
          </w:p>
        </w:tc>
      </w:tr>
      <w:tr w:rsidR="00BD3AD2"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D3AD2" w:rsidRDefault="00BD3AD2" w:rsidP="00BA3AAA">
            <w:pPr>
              <w:pStyle w:val="a3"/>
              <w:spacing w:after="0" w:line="240" w:lineRule="auto"/>
              <w:ind w:left="0"/>
              <w:jc w:val="center"/>
              <w:rPr>
                <w:rFonts w:eastAsia="Calibri" w:cs="Times New Roman"/>
                <w:sz w:val="22"/>
                <w:szCs w:val="20"/>
              </w:rPr>
            </w:pPr>
            <w:r>
              <w:rPr>
                <w:rFonts w:eastAsia="Calibri" w:cs="Times New Roman"/>
                <w:sz w:val="22"/>
                <w:szCs w:val="20"/>
              </w:rPr>
              <w:lastRenderedPageBreak/>
              <w:t>59</w:t>
            </w:r>
          </w:p>
        </w:tc>
        <w:tc>
          <w:tcPr>
            <w:tcW w:w="2269" w:type="dxa"/>
            <w:tcBorders>
              <w:top w:val="single" w:sz="4" w:space="0" w:color="auto"/>
              <w:left w:val="single" w:sz="4" w:space="0" w:color="auto"/>
              <w:bottom w:val="single" w:sz="4" w:space="0" w:color="auto"/>
              <w:right w:val="single" w:sz="4" w:space="0" w:color="auto"/>
            </w:tcBorders>
            <w:vAlign w:val="center"/>
          </w:tcPr>
          <w:p w:rsidR="00BD3AD2" w:rsidRPr="004E64A7" w:rsidRDefault="00BD3AD2" w:rsidP="005A5B31">
            <w:pPr>
              <w:spacing w:after="0" w:line="240" w:lineRule="auto"/>
              <w:jc w:val="center"/>
              <w:rPr>
                <w:rFonts w:eastAsia="Calibri" w:cs="Times New Roman"/>
                <w:sz w:val="22"/>
                <w:szCs w:val="20"/>
              </w:rPr>
            </w:pPr>
            <w:r w:rsidRPr="00084D0A">
              <w:rPr>
                <w:rFonts w:eastAsia="Calibri" w:cs="Times New Roman"/>
                <w:sz w:val="22"/>
                <w:szCs w:val="20"/>
              </w:rPr>
              <w:t>Катетер дилятационный периферический</w:t>
            </w:r>
          </w:p>
        </w:tc>
        <w:tc>
          <w:tcPr>
            <w:tcW w:w="12049" w:type="dxa"/>
            <w:tcBorders>
              <w:top w:val="single" w:sz="4" w:space="0" w:color="auto"/>
              <w:left w:val="single" w:sz="4" w:space="0" w:color="auto"/>
              <w:bottom w:val="single" w:sz="4" w:space="0" w:color="auto"/>
              <w:right w:val="single" w:sz="4" w:space="0" w:color="auto"/>
            </w:tcBorders>
            <w:vAlign w:val="center"/>
          </w:tcPr>
          <w:p w:rsidR="00BD3AD2" w:rsidRPr="004E64A7" w:rsidRDefault="00BD3AD2" w:rsidP="00BD3AD2">
            <w:pPr>
              <w:spacing w:after="0" w:line="240" w:lineRule="auto"/>
              <w:jc w:val="both"/>
              <w:rPr>
                <w:rFonts w:eastAsia="Calibri" w:cs="Times New Roman"/>
                <w:b/>
                <w:sz w:val="22"/>
                <w:szCs w:val="20"/>
              </w:rPr>
            </w:pPr>
            <w:r>
              <w:rPr>
                <w:rFonts w:eastAsia="Times New Roman" w:cs="Times New Roman"/>
                <w:sz w:val="22"/>
                <w:szCs w:val="24"/>
                <w:lang w:eastAsia="ru-RU"/>
              </w:rPr>
              <w:t>Материал катетера – Duralyn</w:t>
            </w:r>
            <w:r w:rsidRPr="00AF2B4A">
              <w:rPr>
                <w:rFonts w:eastAsia="Times New Roman" w:cs="Times New Roman"/>
                <w:sz w:val="22"/>
                <w:szCs w:val="24"/>
                <w:lang w:eastAsia="ru-RU"/>
              </w:rPr>
              <w:t xml:space="preserve">. Маркеры длины баллона –1 дистальный маркер и 2 </w:t>
            </w:r>
            <w:proofErr w:type="gramStart"/>
            <w:r w:rsidRPr="00AF2B4A">
              <w:rPr>
                <w:rFonts w:eastAsia="Times New Roman" w:cs="Times New Roman"/>
                <w:sz w:val="22"/>
                <w:szCs w:val="24"/>
                <w:lang w:eastAsia="ru-RU"/>
              </w:rPr>
              <w:t>проксимальных</w:t>
            </w:r>
            <w:proofErr w:type="gramEnd"/>
            <w:r w:rsidRPr="00AF2B4A">
              <w:rPr>
                <w:rFonts w:eastAsia="Times New Roman" w:cs="Times New Roman"/>
                <w:sz w:val="22"/>
                <w:szCs w:val="24"/>
                <w:lang w:eastAsia="ru-RU"/>
              </w:rPr>
              <w:t>. Двухслойное гидрофильное внешнее покрытие баллона и дистальной части шафта. Внутреннее покрытие PTFE. Рентгенко</w:t>
            </w:r>
            <w:r>
              <w:rPr>
                <w:rFonts w:eastAsia="Times New Roman" w:cs="Times New Roman"/>
                <w:sz w:val="22"/>
                <w:szCs w:val="24"/>
                <w:lang w:eastAsia="ru-RU"/>
              </w:rPr>
              <w:t>нтрастный кончик (профиль 0.255</w:t>
            </w:r>
            <w:r w:rsidRPr="00AF2B4A">
              <w:rPr>
                <w:rFonts w:eastAsia="Times New Roman" w:cs="Times New Roman"/>
                <w:sz w:val="22"/>
                <w:szCs w:val="24"/>
                <w:lang w:eastAsia="ru-RU"/>
              </w:rPr>
              <w:t>”; длина 0.118”).</w:t>
            </w:r>
            <w:r>
              <w:rPr>
                <w:rFonts w:eastAsia="Times New Roman" w:cs="Times New Roman"/>
                <w:sz w:val="22"/>
                <w:szCs w:val="24"/>
                <w:lang w:eastAsia="ru-RU"/>
              </w:rPr>
              <w:t xml:space="preserve"> </w:t>
            </w:r>
            <w:r w:rsidRPr="00AF2B4A">
              <w:rPr>
                <w:rFonts w:eastAsia="Times New Roman" w:cs="Times New Roman"/>
                <w:sz w:val="22"/>
                <w:szCs w:val="24"/>
                <w:lang w:eastAsia="ru-RU"/>
              </w:rPr>
              <w:t>Характеристики: коаксиальный дилятационный катетер 3.9F</w:t>
            </w:r>
            <w:r>
              <w:rPr>
                <w:rFonts w:eastAsia="Times New Roman" w:cs="Times New Roman"/>
                <w:sz w:val="22"/>
                <w:szCs w:val="24"/>
                <w:lang w:eastAsia="ru-RU"/>
              </w:rPr>
              <w:t xml:space="preserve">, </w:t>
            </w:r>
            <w:r w:rsidRPr="00AF2B4A">
              <w:rPr>
                <w:rFonts w:eastAsia="Times New Roman" w:cs="Times New Roman"/>
                <w:sz w:val="22"/>
                <w:szCs w:val="24"/>
                <w:lang w:eastAsia="ru-RU"/>
              </w:rPr>
              <w:t xml:space="preserve">совместимый с проводником 0.018", интродьюсером 4-6 F (для разных размеров баллона). Рабочая длина системы доставки  150 см. Баллон высокого давления: максимальное давление разрыва 18 </w:t>
            </w:r>
            <w:proofErr w:type="gramStart"/>
            <w:r w:rsidRPr="00AF2B4A">
              <w:rPr>
                <w:rFonts w:eastAsia="Times New Roman" w:cs="Times New Roman"/>
                <w:sz w:val="22"/>
                <w:szCs w:val="24"/>
                <w:lang w:eastAsia="ru-RU"/>
              </w:rPr>
              <w:t>атм</w:t>
            </w:r>
            <w:proofErr w:type="gramEnd"/>
            <w:r w:rsidRPr="00AF2B4A">
              <w:rPr>
                <w:rFonts w:eastAsia="Times New Roman" w:cs="Times New Roman"/>
                <w:sz w:val="22"/>
                <w:szCs w:val="24"/>
                <w:lang w:eastAsia="ru-RU"/>
              </w:rPr>
              <w:t xml:space="preserve"> (Ø 2 - 4 mm );  Таблица соответствия в упаковке.</w:t>
            </w:r>
            <w:r>
              <w:rPr>
                <w:rFonts w:eastAsia="Times New Roman" w:cs="Times New Roman"/>
                <w:sz w:val="22"/>
                <w:szCs w:val="24"/>
                <w:lang w:eastAsia="ru-RU"/>
              </w:rPr>
              <w:t xml:space="preserve"> Диаметр: </w:t>
            </w:r>
            <w:r w:rsidRPr="00AF2B4A">
              <w:rPr>
                <w:rFonts w:eastAsia="Times New Roman" w:cs="Times New Roman"/>
                <w:sz w:val="22"/>
                <w:szCs w:val="24"/>
                <w:lang w:eastAsia="ru-RU"/>
              </w:rPr>
              <w:t>2.0</w:t>
            </w:r>
            <w:r>
              <w:rPr>
                <w:rFonts w:eastAsia="Times New Roman" w:cs="Times New Roman"/>
                <w:sz w:val="22"/>
                <w:szCs w:val="24"/>
                <w:lang w:eastAsia="ru-RU"/>
              </w:rPr>
              <w:t xml:space="preserve"> мм</w:t>
            </w:r>
            <w:r w:rsidRPr="00AF2B4A">
              <w:rPr>
                <w:rFonts w:eastAsia="Times New Roman" w:cs="Times New Roman"/>
                <w:sz w:val="22"/>
                <w:szCs w:val="24"/>
                <w:lang w:eastAsia="ru-RU"/>
              </w:rPr>
              <w:t>,</w:t>
            </w:r>
            <w:r>
              <w:rPr>
                <w:rFonts w:eastAsia="Times New Roman" w:cs="Times New Roman"/>
                <w:sz w:val="22"/>
                <w:szCs w:val="24"/>
                <w:lang w:eastAsia="ru-RU"/>
              </w:rPr>
              <w:t xml:space="preserve"> длина</w:t>
            </w:r>
            <w:r w:rsidRPr="00AF2B4A">
              <w:rPr>
                <w:rFonts w:eastAsia="Times New Roman" w:cs="Times New Roman"/>
                <w:sz w:val="22"/>
                <w:szCs w:val="24"/>
                <w:lang w:eastAsia="ru-RU"/>
              </w:rPr>
              <w:t xml:space="preserve">   30</w:t>
            </w:r>
            <w:r>
              <w:rPr>
                <w:rFonts w:eastAsia="Times New Roman" w:cs="Times New Roman"/>
                <w:sz w:val="22"/>
                <w:szCs w:val="24"/>
                <w:lang w:eastAsia="ru-RU"/>
              </w:rPr>
              <w:t>0</w:t>
            </w:r>
            <w:r w:rsidRPr="00AF2B4A">
              <w:rPr>
                <w:rFonts w:eastAsia="Times New Roman" w:cs="Times New Roman"/>
                <w:sz w:val="22"/>
                <w:szCs w:val="24"/>
                <w:lang w:eastAsia="ru-RU"/>
              </w:rPr>
              <w:t xml:space="preserve"> </w:t>
            </w:r>
            <w:r>
              <w:rPr>
                <w:rFonts w:eastAsia="Times New Roman" w:cs="Times New Roman"/>
                <w:sz w:val="22"/>
                <w:szCs w:val="24"/>
                <w:lang w:eastAsia="ru-RU"/>
              </w:rPr>
              <w:t>м</w:t>
            </w:r>
            <w:r w:rsidRPr="00AF2B4A">
              <w:rPr>
                <w:rFonts w:eastAsia="Times New Roman" w:cs="Times New Roman"/>
                <w:sz w:val="22"/>
                <w:szCs w:val="24"/>
                <w:lang w:eastAsia="ru-RU"/>
              </w:rPr>
              <w:t>м.</w:t>
            </w:r>
          </w:p>
        </w:tc>
        <w:tc>
          <w:tcPr>
            <w:tcW w:w="1275" w:type="dxa"/>
            <w:tcBorders>
              <w:top w:val="single" w:sz="4" w:space="0" w:color="auto"/>
              <w:left w:val="single" w:sz="4" w:space="0" w:color="auto"/>
              <w:bottom w:val="single" w:sz="4" w:space="0" w:color="auto"/>
              <w:right w:val="single" w:sz="4" w:space="0" w:color="auto"/>
            </w:tcBorders>
            <w:vAlign w:val="center"/>
          </w:tcPr>
          <w:p w:rsidR="00BD3AD2" w:rsidRDefault="00BD3AD2" w:rsidP="00BD3AD2">
            <w:pPr>
              <w:spacing w:after="0" w:line="240" w:lineRule="auto"/>
              <w:jc w:val="center"/>
              <w:rPr>
                <w:rFonts w:eastAsia="Calibri" w:cs="Times New Roman"/>
                <w:b/>
                <w:sz w:val="22"/>
                <w:szCs w:val="20"/>
              </w:rPr>
            </w:pPr>
            <w:r>
              <w:rPr>
                <w:rFonts w:eastAsia="Calibri" w:cs="Times New Roman"/>
                <w:b/>
                <w:sz w:val="22"/>
                <w:szCs w:val="20"/>
              </w:rPr>
              <w:t>5</w:t>
            </w:r>
          </w:p>
        </w:tc>
      </w:tr>
      <w:tr w:rsidR="00BD3AD2"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D3AD2" w:rsidRDefault="00BD3AD2" w:rsidP="00BA3AAA">
            <w:pPr>
              <w:pStyle w:val="a3"/>
              <w:spacing w:after="0" w:line="240" w:lineRule="auto"/>
              <w:ind w:left="0"/>
              <w:jc w:val="center"/>
              <w:rPr>
                <w:rFonts w:eastAsia="Calibri" w:cs="Times New Roman"/>
                <w:sz w:val="22"/>
                <w:szCs w:val="20"/>
              </w:rPr>
            </w:pPr>
            <w:r>
              <w:rPr>
                <w:rFonts w:eastAsia="Calibri" w:cs="Times New Roman"/>
                <w:sz w:val="22"/>
                <w:szCs w:val="20"/>
              </w:rPr>
              <w:t>60</w:t>
            </w:r>
          </w:p>
        </w:tc>
        <w:tc>
          <w:tcPr>
            <w:tcW w:w="2269" w:type="dxa"/>
            <w:tcBorders>
              <w:top w:val="single" w:sz="4" w:space="0" w:color="auto"/>
              <w:left w:val="single" w:sz="4" w:space="0" w:color="auto"/>
              <w:bottom w:val="single" w:sz="4" w:space="0" w:color="auto"/>
              <w:right w:val="single" w:sz="4" w:space="0" w:color="auto"/>
            </w:tcBorders>
            <w:vAlign w:val="center"/>
          </w:tcPr>
          <w:p w:rsidR="00BD3AD2" w:rsidRPr="004E64A7" w:rsidRDefault="00BD3AD2" w:rsidP="005A5B31">
            <w:pPr>
              <w:spacing w:after="0" w:line="240" w:lineRule="auto"/>
              <w:jc w:val="center"/>
              <w:rPr>
                <w:rFonts w:eastAsia="Calibri" w:cs="Times New Roman"/>
                <w:sz w:val="22"/>
                <w:szCs w:val="20"/>
              </w:rPr>
            </w:pPr>
            <w:r w:rsidRPr="00084D0A">
              <w:rPr>
                <w:rFonts w:eastAsia="Calibri" w:cs="Times New Roman"/>
                <w:sz w:val="22"/>
                <w:szCs w:val="20"/>
              </w:rPr>
              <w:t>Катетер дилятационный периферический</w:t>
            </w:r>
          </w:p>
        </w:tc>
        <w:tc>
          <w:tcPr>
            <w:tcW w:w="12049" w:type="dxa"/>
            <w:tcBorders>
              <w:top w:val="single" w:sz="4" w:space="0" w:color="auto"/>
              <w:left w:val="single" w:sz="4" w:space="0" w:color="auto"/>
              <w:bottom w:val="single" w:sz="4" w:space="0" w:color="auto"/>
              <w:right w:val="single" w:sz="4" w:space="0" w:color="auto"/>
            </w:tcBorders>
            <w:vAlign w:val="center"/>
          </w:tcPr>
          <w:p w:rsidR="00BD3AD2" w:rsidRPr="004E64A7" w:rsidRDefault="00BD3AD2" w:rsidP="00BD3AD2">
            <w:pPr>
              <w:spacing w:after="0" w:line="240" w:lineRule="auto"/>
              <w:jc w:val="both"/>
              <w:rPr>
                <w:rFonts w:eastAsia="Calibri" w:cs="Times New Roman"/>
                <w:b/>
                <w:sz w:val="22"/>
                <w:szCs w:val="20"/>
              </w:rPr>
            </w:pPr>
            <w:r>
              <w:rPr>
                <w:rFonts w:eastAsia="Times New Roman" w:cs="Times New Roman"/>
                <w:sz w:val="22"/>
                <w:szCs w:val="24"/>
                <w:lang w:eastAsia="ru-RU"/>
              </w:rPr>
              <w:t>Материал катетера – Duralyn</w:t>
            </w:r>
            <w:r w:rsidRPr="00AF2B4A">
              <w:rPr>
                <w:rFonts w:eastAsia="Times New Roman" w:cs="Times New Roman"/>
                <w:sz w:val="22"/>
                <w:szCs w:val="24"/>
                <w:lang w:eastAsia="ru-RU"/>
              </w:rPr>
              <w:t xml:space="preserve">. Маркеры длины баллона –1 дистальный маркер и 2 </w:t>
            </w:r>
            <w:proofErr w:type="gramStart"/>
            <w:r w:rsidRPr="00AF2B4A">
              <w:rPr>
                <w:rFonts w:eastAsia="Times New Roman" w:cs="Times New Roman"/>
                <w:sz w:val="22"/>
                <w:szCs w:val="24"/>
                <w:lang w:eastAsia="ru-RU"/>
              </w:rPr>
              <w:t>проксимальных</w:t>
            </w:r>
            <w:proofErr w:type="gramEnd"/>
            <w:r w:rsidRPr="00AF2B4A">
              <w:rPr>
                <w:rFonts w:eastAsia="Times New Roman" w:cs="Times New Roman"/>
                <w:sz w:val="22"/>
                <w:szCs w:val="24"/>
                <w:lang w:eastAsia="ru-RU"/>
              </w:rPr>
              <w:t>. Двухслойное гидрофильное внешнее покрытие баллона и дистальной части шафта. Внутреннее покрытие PTFE. Рентгенконтрастный кончик (профиль 0.255 ”; длина 0.118”).</w:t>
            </w:r>
            <w:r>
              <w:rPr>
                <w:rFonts w:eastAsia="Times New Roman" w:cs="Times New Roman"/>
                <w:sz w:val="22"/>
                <w:szCs w:val="24"/>
                <w:lang w:eastAsia="ru-RU"/>
              </w:rPr>
              <w:t xml:space="preserve"> </w:t>
            </w:r>
            <w:r w:rsidRPr="00AF2B4A">
              <w:rPr>
                <w:rFonts w:eastAsia="Times New Roman" w:cs="Times New Roman"/>
                <w:sz w:val="22"/>
                <w:szCs w:val="24"/>
                <w:lang w:eastAsia="ru-RU"/>
              </w:rPr>
              <w:t>Характеристики: коаксиальный дилятационный катетер 3.9F</w:t>
            </w:r>
            <w:r>
              <w:rPr>
                <w:rFonts w:eastAsia="Times New Roman" w:cs="Times New Roman"/>
                <w:sz w:val="22"/>
                <w:szCs w:val="24"/>
                <w:lang w:eastAsia="ru-RU"/>
              </w:rPr>
              <w:t xml:space="preserve">, </w:t>
            </w:r>
            <w:r w:rsidRPr="00AF2B4A">
              <w:rPr>
                <w:rFonts w:eastAsia="Times New Roman" w:cs="Times New Roman"/>
                <w:sz w:val="22"/>
                <w:szCs w:val="24"/>
                <w:lang w:eastAsia="ru-RU"/>
              </w:rPr>
              <w:t xml:space="preserve">совместимый с проводником 0.018", интродьюсером 4-6 F (для разных размеров баллона). Рабочая длина системы доставки  150 см. Баллон высокого давления: максимальное давление разрыва 18 </w:t>
            </w:r>
            <w:proofErr w:type="gramStart"/>
            <w:r w:rsidRPr="00AF2B4A">
              <w:rPr>
                <w:rFonts w:eastAsia="Times New Roman" w:cs="Times New Roman"/>
                <w:sz w:val="22"/>
                <w:szCs w:val="24"/>
                <w:lang w:eastAsia="ru-RU"/>
              </w:rPr>
              <w:t>атм</w:t>
            </w:r>
            <w:proofErr w:type="gramEnd"/>
            <w:r w:rsidRPr="00AF2B4A">
              <w:rPr>
                <w:rFonts w:eastAsia="Times New Roman" w:cs="Times New Roman"/>
                <w:sz w:val="22"/>
                <w:szCs w:val="24"/>
                <w:lang w:eastAsia="ru-RU"/>
              </w:rPr>
              <w:t xml:space="preserve"> (Ø 2 - 4 mm );  Таблица соответствия в упаковке.</w:t>
            </w:r>
            <w:r>
              <w:rPr>
                <w:rFonts w:eastAsia="Times New Roman" w:cs="Times New Roman"/>
                <w:sz w:val="22"/>
                <w:szCs w:val="24"/>
                <w:lang w:eastAsia="ru-RU"/>
              </w:rPr>
              <w:t xml:space="preserve"> Диаметр: 3</w:t>
            </w:r>
            <w:r w:rsidRPr="00AF2B4A">
              <w:rPr>
                <w:rFonts w:eastAsia="Times New Roman" w:cs="Times New Roman"/>
                <w:sz w:val="22"/>
                <w:szCs w:val="24"/>
                <w:lang w:eastAsia="ru-RU"/>
              </w:rPr>
              <w:t>.0</w:t>
            </w:r>
            <w:r>
              <w:rPr>
                <w:rFonts w:eastAsia="Times New Roman" w:cs="Times New Roman"/>
                <w:sz w:val="22"/>
                <w:szCs w:val="24"/>
                <w:lang w:eastAsia="ru-RU"/>
              </w:rPr>
              <w:t xml:space="preserve"> мм</w:t>
            </w:r>
            <w:r w:rsidRPr="00AF2B4A">
              <w:rPr>
                <w:rFonts w:eastAsia="Times New Roman" w:cs="Times New Roman"/>
                <w:sz w:val="22"/>
                <w:szCs w:val="24"/>
                <w:lang w:eastAsia="ru-RU"/>
              </w:rPr>
              <w:t>,</w:t>
            </w:r>
            <w:r>
              <w:rPr>
                <w:rFonts w:eastAsia="Times New Roman" w:cs="Times New Roman"/>
                <w:sz w:val="22"/>
                <w:szCs w:val="24"/>
                <w:lang w:eastAsia="ru-RU"/>
              </w:rPr>
              <w:t xml:space="preserve"> длина</w:t>
            </w:r>
            <w:r w:rsidRPr="00AF2B4A">
              <w:rPr>
                <w:rFonts w:eastAsia="Times New Roman" w:cs="Times New Roman"/>
                <w:sz w:val="22"/>
                <w:szCs w:val="24"/>
                <w:lang w:eastAsia="ru-RU"/>
              </w:rPr>
              <w:t xml:space="preserve">   30</w:t>
            </w:r>
            <w:r>
              <w:rPr>
                <w:rFonts w:eastAsia="Times New Roman" w:cs="Times New Roman"/>
                <w:sz w:val="22"/>
                <w:szCs w:val="24"/>
                <w:lang w:eastAsia="ru-RU"/>
              </w:rPr>
              <w:t>0</w:t>
            </w:r>
            <w:r w:rsidRPr="00AF2B4A">
              <w:rPr>
                <w:rFonts w:eastAsia="Times New Roman" w:cs="Times New Roman"/>
                <w:sz w:val="22"/>
                <w:szCs w:val="24"/>
                <w:lang w:eastAsia="ru-RU"/>
              </w:rPr>
              <w:t xml:space="preserve"> </w:t>
            </w:r>
            <w:r>
              <w:rPr>
                <w:rFonts w:eastAsia="Times New Roman" w:cs="Times New Roman"/>
                <w:sz w:val="22"/>
                <w:szCs w:val="24"/>
                <w:lang w:eastAsia="ru-RU"/>
              </w:rPr>
              <w:t>м</w:t>
            </w:r>
            <w:r w:rsidRPr="00AF2B4A">
              <w:rPr>
                <w:rFonts w:eastAsia="Times New Roman" w:cs="Times New Roman"/>
                <w:sz w:val="22"/>
                <w:szCs w:val="24"/>
                <w:lang w:eastAsia="ru-RU"/>
              </w:rPr>
              <w:t>м.</w:t>
            </w:r>
          </w:p>
        </w:tc>
        <w:tc>
          <w:tcPr>
            <w:tcW w:w="1275" w:type="dxa"/>
            <w:tcBorders>
              <w:top w:val="single" w:sz="4" w:space="0" w:color="auto"/>
              <w:left w:val="single" w:sz="4" w:space="0" w:color="auto"/>
              <w:bottom w:val="single" w:sz="4" w:space="0" w:color="auto"/>
              <w:right w:val="single" w:sz="4" w:space="0" w:color="auto"/>
            </w:tcBorders>
            <w:vAlign w:val="center"/>
          </w:tcPr>
          <w:p w:rsidR="00BD3AD2" w:rsidRDefault="00BD3AD2" w:rsidP="00BD3AD2">
            <w:pPr>
              <w:spacing w:after="0" w:line="240" w:lineRule="auto"/>
              <w:jc w:val="center"/>
              <w:rPr>
                <w:rFonts w:eastAsia="Calibri" w:cs="Times New Roman"/>
                <w:b/>
                <w:sz w:val="22"/>
                <w:szCs w:val="20"/>
              </w:rPr>
            </w:pPr>
            <w:r>
              <w:rPr>
                <w:rFonts w:eastAsia="Calibri" w:cs="Times New Roman"/>
                <w:b/>
                <w:sz w:val="22"/>
                <w:szCs w:val="20"/>
              </w:rPr>
              <w:t>5</w:t>
            </w:r>
          </w:p>
        </w:tc>
      </w:tr>
      <w:tr w:rsidR="00BD3AD2"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D3AD2" w:rsidRDefault="00BD3AD2" w:rsidP="00BA3AAA">
            <w:pPr>
              <w:pStyle w:val="a3"/>
              <w:spacing w:after="0" w:line="240" w:lineRule="auto"/>
              <w:ind w:left="0"/>
              <w:jc w:val="center"/>
              <w:rPr>
                <w:rFonts w:eastAsia="Calibri" w:cs="Times New Roman"/>
                <w:sz w:val="22"/>
                <w:szCs w:val="20"/>
              </w:rPr>
            </w:pPr>
            <w:r>
              <w:rPr>
                <w:rFonts w:eastAsia="Calibri" w:cs="Times New Roman"/>
                <w:sz w:val="22"/>
                <w:szCs w:val="20"/>
              </w:rPr>
              <w:t>61</w:t>
            </w:r>
          </w:p>
        </w:tc>
        <w:tc>
          <w:tcPr>
            <w:tcW w:w="2269" w:type="dxa"/>
            <w:tcBorders>
              <w:top w:val="single" w:sz="4" w:space="0" w:color="auto"/>
              <w:left w:val="single" w:sz="4" w:space="0" w:color="auto"/>
              <w:bottom w:val="single" w:sz="4" w:space="0" w:color="auto"/>
              <w:right w:val="single" w:sz="4" w:space="0" w:color="auto"/>
            </w:tcBorders>
            <w:vAlign w:val="center"/>
          </w:tcPr>
          <w:p w:rsidR="00BD3AD2" w:rsidRPr="004E64A7" w:rsidRDefault="00BD3AD2" w:rsidP="005A5B31">
            <w:pPr>
              <w:spacing w:after="0" w:line="240" w:lineRule="auto"/>
              <w:jc w:val="center"/>
              <w:rPr>
                <w:rFonts w:eastAsia="Calibri" w:cs="Times New Roman"/>
                <w:sz w:val="22"/>
                <w:szCs w:val="20"/>
              </w:rPr>
            </w:pPr>
            <w:r w:rsidRPr="00084D0A">
              <w:rPr>
                <w:rFonts w:eastAsia="Calibri" w:cs="Times New Roman"/>
                <w:sz w:val="22"/>
                <w:szCs w:val="20"/>
              </w:rPr>
              <w:t>Катетер дилятационный периферический</w:t>
            </w:r>
          </w:p>
        </w:tc>
        <w:tc>
          <w:tcPr>
            <w:tcW w:w="12049" w:type="dxa"/>
            <w:tcBorders>
              <w:top w:val="single" w:sz="4" w:space="0" w:color="auto"/>
              <w:left w:val="single" w:sz="4" w:space="0" w:color="auto"/>
              <w:bottom w:val="single" w:sz="4" w:space="0" w:color="auto"/>
              <w:right w:val="single" w:sz="4" w:space="0" w:color="auto"/>
            </w:tcBorders>
            <w:vAlign w:val="center"/>
          </w:tcPr>
          <w:p w:rsidR="00BD3AD2" w:rsidRPr="004E64A7" w:rsidRDefault="00BD3AD2" w:rsidP="00BD3AD2">
            <w:pPr>
              <w:spacing w:after="0" w:line="240" w:lineRule="auto"/>
              <w:jc w:val="both"/>
              <w:rPr>
                <w:rFonts w:eastAsia="Calibri" w:cs="Times New Roman"/>
                <w:b/>
                <w:sz w:val="22"/>
                <w:szCs w:val="20"/>
              </w:rPr>
            </w:pPr>
            <w:r>
              <w:rPr>
                <w:rFonts w:eastAsia="Times New Roman" w:cs="Times New Roman"/>
                <w:sz w:val="22"/>
                <w:szCs w:val="24"/>
                <w:lang w:eastAsia="ru-RU"/>
              </w:rPr>
              <w:t>Материал катетера – Duralyn</w:t>
            </w:r>
            <w:r w:rsidRPr="00AF2B4A">
              <w:rPr>
                <w:rFonts w:eastAsia="Times New Roman" w:cs="Times New Roman"/>
                <w:sz w:val="22"/>
                <w:szCs w:val="24"/>
                <w:lang w:eastAsia="ru-RU"/>
              </w:rPr>
              <w:t xml:space="preserve">. Маркеры длины баллона –1 дистальный маркер и 2 </w:t>
            </w:r>
            <w:proofErr w:type="gramStart"/>
            <w:r w:rsidRPr="00AF2B4A">
              <w:rPr>
                <w:rFonts w:eastAsia="Times New Roman" w:cs="Times New Roman"/>
                <w:sz w:val="22"/>
                <w:szCs w:val="24"/>
                <w:lang w:eastAsia="ru-RU"/>
              </w:rPr>
              <w:t>проксимальных</w:t>
            </w:r>
            <w:proofErr w:type="gramEnd"/>
            <w:r w:rsidRPr="00AF2B4A">
              <w:rPr>
                <w:rFonts w:eastAsia="Times New Roman" w:cs="Times New Roman"/>
                <w:sz w:val="22"/>
                <w:szCs w:val="24"/>
                <w:lang w:eastAsia="ru-RU"/>
              </w:rPr>
              <w:t>. Двухслойное гидрофильное внешнее покрытие баллона и дистальной части шафта. Внутреннее покрытие PTFE. Рентгенкон</w:t>
            </w:r>
            <w:r>
              <w:rPr>
                <w:rFonts w:eastAsia="Times New Roman" w:cs="Times New Roman"/>
                <w:sz w:val="22"/>
                <w:szCs w:val="24"/>
                <w:lang w:eastAsia="ru-RU"/>
              </w:rPr>
              <w:t xml:space="preserve">трастный кончик (профиль 0.255 </w:t>
            </w:r>
            <w:r w:rsidRPr="00AF2B4A">
              <w:rPr>
                <w:rFonts w:eastAsia="Times New Roman" w:cs="Times New Roman"/>
                <w:sz w:val="22"/>
                <w:szCs w:val="24"/>
                <w:lang w:eastAsia="ru-RU"/>
              </w:rPr>
              <w:t>”; длина 0.118”).</w:t>
            </w:r>
            <w:r>
              <w:rPr>
                <w:rFonts w:eastAsia="Times New Roman" w:cs="Times New Roman"/>
                <w:sz w:val="22"/>
                <w:szCs w:val="24"/>
                <w:lang w:eastAsia="ru-RU"/>
              </w:rPr>
              <w:t xml:space="preserve"> </w:t>
            </w:r>
            <w:r w:rsidRPr="00AF2B4A">
              <w:rPr>
                <w:rFonts w:eastAsia="Times New Roman" w:cs="Times New Roman"/>
                <w:sz w:val="22"/>
                <w:szCs w:val="24"/>
                <w:lang w:eastAsia="ru-RU"/>
              </w:rPr>
              <w:t>Характеристики: коаксиальный дилятационный катетер 3.9F</w:t>
            </w:r>
            <w:r>
              <w:rPr>
                <w:rFonts w:eastAsia="Times New Roman" w:cs="Times New Roman"/>
                <w:sz w:val="22"/>
                <w:szCs w:val="24"/>
                <w:lang w:eastAsia="ru-RU"/>
              </w:rPr>
              <w:t xml:space="preserve">, </w:t>
            </w:r>
            <w:r w:rsidRPr="00AF2B4A">
              <w:rPr>
                <w:rFonts w:eastAsia="Times New Roman" w:cs="Times New Roman"/>
                <w:sz w:val="22"/>
                <w:szCs w:val="24"/>
                <w:lang w:eastAsia="ru-RU"/>
              </w:rPr>
              <w:t xml:space="preserve">совместимый с проводником 0.018", интродьюсером 4-6 F (для разных размеров баллона). Рабочая длина системы доставки  150 см. Баллон высокого давления: максимальное давление разрыва 18 </w:t>
            </w:r>
            <w:proofErr w:type="gramStart"/>
            <w:r w:rsidRPr="00AF2B4A">
              <w:rPr>
                <w:rFonts w:eastAsia="Times New Roman" w:cs="Times New Roman"/>
                <w:sz w:val="22"/>
                <w:szCs w:val="24"/>
                <w:lang w:eastAsia="ru-RU"/>
              </w:rPr>
              <w:t>атм</w:t>
            </w:r>
            <w:proofErr w:type="gramEnd"/>
            <w:r w:rsidRPr="00AF2B4A">
              <w:rPr>
                <w:rFonts w:eastAsia="Times New Roman" w:cs="Times New Roman"/>
                <w:sz w:val="22"/>
                <w:szCs w:val="24"/>
                <w:lang w:eastAsia="ru-RU"/>
              </w:rPr>
              <w:t xml:space="preserve"> (Ø 2 - 4 mm );  Таблица соответствия в упаковке.</w:t>
            </w:r>
            <w:r>
              <w:rPr>
                <w:rFonts w:eastAsia="Times New Roman" w:cs="Times New Roman"/>
                <w:sz w:val="22"/>
                <w:szCs w:val="24"/>
                <w:lang w:eastAsia="ru-RU"/>
              </w:rPr>
              <w:t xml:space="preserve"> Диаметр: 5</w:t>
            </w:r>
            <w:r w:rsidRPr="00AF2B4A">
              <w:rPr>
                <w:rFonts w:eastAsia="Times New Roman" w:cs="Times New Roman"/>
                <w:sz w:val="22"/>
                <w:szCs w:val="24"/>
                <w:lang w:eastAsia="ru-RU"/>
              </w:rPr>
              <w:t>.0</w:t>
            </w:r>
            <w:r>
              <w:rPr>
                <w:rFonts w:eastAsia="Times New Roman" w:cs="Times New Roman"/>
                <w:sz w:val="22"/>
                <w:szCs w:val="24"/>
                <w:lang w:eastAsia="ru-RU"/>
              </w:rPr>
              <w:t xml:space="preserve"> мм</w:t>
            </w:r>
            <w:r w:rsidRPr="00AF2B4A">
              <w:rPr>
                <w:rFonts w:eastAsia="Times New Roman" w:cs="Times New Roman"/>
                <w:sz w:val="22"/>
                <w:szCs w:val="24"/>
                <w:lang w:eastAsia="ru-RU"/>
              </w:rPr>
              <w:t>,</w:t>
            </w:r>
            <w:r>
              <w:rPr>
                <w:rFonts w:eastAsia="Times New Roman" w:cs="Times New Roman"/>
                <w:sz w:val="22"/>
                <w:szCs w:val="24"/>
                <w:lang w:eastAsia="ru-RU"/>
              </w:rPr>
              <w:t xml:space="preserve"> длина</w:t>
            </w:r>
            <w:r w:rsidRPr="00AF2B4A">
              <w:rPr>
                <w:rFonts w:eastAsia="Times New Roman" w:cs="Times New Roman"/>
                <w:sz w:val="22"/>
                <w:szCs w:val="24"/>
                <w:lang w:eastAsia="ru-RU"/>
              </w:rPr>
              <w:t xml:space="preserve">   30</w:t>
            </w:r>
            <w:r>
              <w:rPr>
                <w:rFonts w:eastAsia="Times New Roman" w:cs="Times New Roman"/>
                <w:sz w:val="22"/>
                <w:szCs w:val="24"/>
                <w:lang w:eastAsia="ru-RU"/>
              </w:rPr>
              <w:t>0</w:t>
            </w:r>
            <w:r w:rsidRPr="00AF2B4A">
              <w:rPr>
                <w:rFonts w:eastAsia="Times New Roman" w:cs="Times New Roman"/>
                <w:sz w:val="22"/>
                <w:szCs w:val="24"/>
                <w:lang w:eastAsia="ru-RU"/>
              </w:rPr>
              <w:t xml:space="preserve"> </w:t>
            </w:r>
            <w:r>
              <w:rPr>
                <w:rFonts w:eastAsia="Times New Roman" w:cs="Times New Roman"/>
                <w:sz w:val="22"/>
                <w:szCs w:val="24"/>
                <w:lang w:eastAsia="ru-RU"/>
              </w:rPr>
              <w:t>м</w:t>
            </w:r>
            <w:r w:rsidRPr="00AF2B4A">
              <w:rPr>
                <w:rFonts w:eastAsia="Times New Roman" w:cs="Times New Roman"/>
                <w:sz w:val="22"/>
                <w:szCs w:val="24"/>
                <w:lang w:eastAsia="ru-RU"/>
              </w:rPr>
              <w:t>м.</w:t>
            </w:r>
          </w:p>
        </w:tc>
        <w:tc>
          <w:tcPr>
            <w:tcW w:w="1275" w:type="dxa"/>
            <w:tcBorders>
              <w:top w:val="single" w:sz="4" w:space="0" w:color="auto"/>
              <w:left w:val="single" w:sz="4" w:space="0" w:color="auto"/>
              <w:bottom w:val="single" w:sz="4" w:space="0" w:color="auto"/>
              <w:right w:val="single" w:sz="4" w:space="0" w:color="auto"/>
            </w:tcBorders>
            <w:vAlign w:val="center"/>
          </w:tcPr>
          <w:p w:rsidR="00BD3AD2" w:rsidRDefault="00BD3AD2" w:rsidP="00BD3AD2">
            <w:pPr>
              <w:spacing w:after="0" w:line="240" w:lineRule="auto"/>
              <w:jc w:val="center"/>
              <w:rPr>
                <w:rFonts w:eastAsia="Calibri" w:cs="Times New Roman"/>
                <w:b/>
                <w:sz w:val="22"/>
                <w:szCs w:val="20"/>
              </w:rPr>
            </w:pPr>
            <w:r>
              <w:rPr>
                <w:rFonts w:eastAsia="Calibri" w:cs="Times New Roman"/>
                <w:b/>
                <w:sz w:val="22"/>
                <w:szCs w:val="20"/>
              </w:rPr>
              <w:t>7</w:t>
            </w:r>
          </w:p>
        </w:tc>
      </w:tr>
      <w:tr w:rsidR="00BD3AD2"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BD3AD2" w:rsidRDefault="00BD3AD2" w:rsidP="00BA3AAA">
            <w:pPr>
              <w:pStyle w:val="a3"/>
              <w:spacing w:after="0" w:line="240" w:lineRule="auto"/>
              <w:ind w:left="0"/>
              <w:jc w:val="center"/>
              <w:rPr>
                <w:rFonts w:eastAsia="Calibri" w:cs="Times New Roman"/>
                <w:sz w:val="22"/>
                <w:szCs w:val="20"/>
              </w:rPr>
            </w:pPr>
            <w:r>
              <w:rPr>
                <w:rFonts w:eastAsia="Calibri" w:cs="Times New Roman"/>
                <w:sz w:val="22"/>
                <w:szCs w:val="20"/>
              </w:rPr>
              <w:t>62</w:t>
            </w:r>
          </w:p>
        </w:tc>
        <w:tc>
          <w:tcPr>
            <w:tcW w:w="2269" w:type="dxa"/>
            <w:tcBorders>
              <w:top w:val="single" w:sz="4" w:space="0" w:color="auto"/>
              <w:left w:val="single" w:sz="4" w:space="0" w:color="auto"/>
              <w:bottom w:val="single" w:sz="4" w:space="0" w:color="auto"/>
              <w:right w:val="single" w:sz="4" w:space="0" w:color="auto"/>
            </w:tcBorders>
            <w:vAlign w:val="center"/>
          </w:tcPr>
          <w:p w:rsidR="00BD3AD2" w:rsidRPr="004E64A7" w:rsidRDefault="00BD3AD2" w:rsidP="005A5B31">
            <w:pPr>
              <w:spacing w:after="0" w:line="240" w:lineRule="auto"/>
              <w:jc w:val="center"/>
              <w:rPr>
                <w:rFonts w:eastAsia="Calibri" w:cs="Times New Roman"/>
                <w:sz w:val="22"/>
                <w:szCs w:val="20"/>
              </w:rPr>
            </w:pPr>
            <w:r w:rsidRPr="00084D0A">
              <w:rPr>
                <w:rFonts w:eastAsia="Calibri" w:cs="Times New Roman"/>
                <w:sz w:val="22"/>
                <w:szCs w:val="20"/>
              </w:rPr>
              <w:t>Катетер дилятационный периферический</w:t>
            </w:r>
          </w:p>
        </w:tc>
        <w:tc>
          <w:tcPr>
            <w:tcW w:w="12049" w:type="dxa"/>
            <w:tcBorders>
              <w:top w:val="single" w:sz="4" w:space="0" w:color="auto"/>
              <w:left w:val="single" w:sz="4" w:space="0" w:color="auto"/>
              <w:bottom w:val="single" w:sz="4" w:space="0" w:color="auto"/>
              <w:right w:val="single" w:sz="4" w:space="0" w:color="auto"/>
            </w:tcBorders>
            <w:vAlign w:val="center"/>
          </w:tcPr>
          <w:p w:rsidR="00BD3AD2" w:rsidRPr="004E64A7" w:rsidRDefault="00BD3AD2" w:rsidP="00BD3AD2">
            <w:pPr>
              <w:spacing w:after="0" w:line="240" w:lineRule="auto"/>
              <w:jc w:val="both"/>
              <w:rPr>
                <w:rFonts w:eastAsia="Calibri" w:cs="Times New Roman"/>
                <w:b/>
                <w:sz w:val="22"/>
                <w:szCs w:val="20"/>
              </w:rPr>
            </w:pPr>
            <w:r>
              <w:rPr>
                <w:rFonts w:eastAsia="Times New Roman" w:cs="Times New Roman"/>
                <w:sz w:val="22"/>
                <w:szCs w:val="24"/>
                <w:lang w:eastAsia="ru-RU"/>
              </w:rPr>
              <w:t>Материал катетера – Duralyn</w:t>
            </w:r>
            <w:r w:rsidRPr="00AF2B4A">
              <w:rPr>
                <w:rFonts w:eastAsia="Times New Roman" w:cs="Times New Roman"/>
                <w:sz w:val="22"/>
                <w:szCs w:val="24"/>
                <w:lang w:eastAsia="ru-RU"/>
              </w:rPr>
              <w:t xml:space="preserve">. Маркеры длины баллона –1 дистальный маркер и 2 </w:t>
            </w:r>
            <w:proofErr w:type="gramStart"/>
            <w:r w:rsidRPr="00AF2B4A">
              <w:rPr>
                <w:rFonts w:eastAsia="Times New Roman" w:cs="Times New Roman"/>
                <w:sz w:val="22"/>
                <w:szCs w:val="24"/>
                <w:lang w:eastAsia="ru-RU"/>
              </w:rPr>
              <w:t>проксимальных</w:t>
            </w:r>
            <w:proofErr w:type="gramEnd"/>
            <w:r w:rsidRPr="00AF2B4A">
              <w:rPr>
                <w:rFonts w:eastAsia="Times New Roman" w:cs="Times New Roman"/>
                <w:sz w:val="22"/>
                <w:szCs w:val="24"/>
                <w:lang w:eastAsia="ru-RU"/>
              </w:rPr>
              <w:t>. Двухслойное гидрофильное внешнее покрытие баллона и дистальной части шафта. Внутреннее покрытие PTFE. Рентгенкон</w:t>
            </w:r>
            <w:r>
              <w:rPr>
                <w:rFonts w:eastAsia="Times New Roman" w:cs="Times New Roman"/>
                <w:sz w:val="22"/>
                <w:szCs w:val="24"/>
                <w:lang w:eastAsia="ru-RU"/>
              </w:rPr>
              <w:t xml:space="preserve">трастный кончик (профиль 0.255 </w:t>
            </w:r>
            <w:r w:rsidRPr="00AF2B4A">
              <w:rPr>
                <w:rFonts w:eastAsia="Times New Roman" w:cs="Times New Roman"/>
                <w:sz w:val="22"/>
                <w:szCs w:val="24"/>
                <w:lang w:eastAsia="ru-RU"/>
              </w:rPr>
              <w:t>”; длина 0.118”).</w:t>
            </w:r>
            <w:r>
              <w:rPr>
                <w:rFonts w:eastAsia="Times New Roman" w:cs="Times New Roman"/>
                <w:sz w:val="22"/>
                <w:szCs w:val="24"/>
                <w:lang w:eastAsia="ru-RU"/>
              </w:rPr>
              <w:t xml:space="preserve"> </w:t>
            </w:r>
            <w:r w:rsidRPr="00AF2B4A">
              <w:rPr>
                <w:rFonts w:eastAsia="Times New Roman" w:cs="Times New Roman"/>
                <w:sz w:val="22"/>
                <w:szCs w:val="24"/>
                <w:lang w:eastAsia="ru-RU"/>
              </w:rPr>
              <w:t>Характеристики: коаксиальный дилятационный катетер 3.9F</w:t>
            </w:r>
            <w:r>
              <w:rPr>
                <w:rFonts w:eastAsia="Times New Roman" w:cs="Times New Roman"/>
                <w:sz w:val="22"/>
                <w:szCs w:val="24"/>
                <w:lang w:eastAsia="ru-RU"/>
              </w:rPr>
              <w:t xml:space="preserve">, </w:t>
            </w:r>
            <w:r w:rsidRPr="00AF2B4A">
              <w:rPr>
                <w:rFonts w:eastAsia="Times New Roman" w:cs="Times New Roman"/>
                <w:sz w:val="22"/>
                <w:szCs w:val="24"/>
                <w:lang w:eastAsia="ru-RU"/>
              </w:rPr>
              <w:t xml:space="preserve">совместимый с проводником 0.018", интродьюсером 4-6 F (для разных размеров баллона). Рабочая длина системы доставки  150 см. Баллон высокого давления: максимальное давление разрыва 18 </w:t>
            </w:r>
            <w:proofErr w:type="gramStart"/>
            <w:r w:rsidRPr="00AF2B4A">
              <w:rPr>
                <w:rFonts w:eastAsia="Times New Roman" w:cs="Times New Roman"/>
                <w:sz w:val="22"/>
                <w:szCs w:val="24"/>
                <w:lang w:eastAsia="ru-RU"/>
              </w:rPr>
              <w:t>атм</w:t>
            </w:r>
            <w:proofErr w:type="gramEnd"/>
            <w:r w:rsidRPr="00AF2B4A">
              <w:rPr>
                <w:rFonts w:eastAsia="Times New Roman" w:cs="Times New Roman"/>
                <w:sz w:val="22"/>
                <w:szCs w:val="24"/>
                <w:lang w:eastAsia="ru-RU"/>
              </w:rPr>
              <w:t xml:space="preserve"> (Ø 2 - 4 mm );  Таблица соответствия в упаковке.</w:t>
            </w:r>
            <w:r>
              <w:rPr>
                <w:rFonts w:eastAsia="Times New Roman" w:cs="Times New Roman"/>
                <w:sz w:val="22"/>
                <w:szCs w:val="24"/>
                <w:lang w:eastAsia="ru-RU"/>
              </w:rPr>
              <w:t xml:space="preserve"> Диаметр: 6</w:t>
            </w:r>
            <w:r w:rsidRPr="00AF2B4A">
              <w:rPr>
                <w:rFonts w:eastAsia="Times New Roman" w:cs="Times New Roman"/>
                <w:sz w:val="22"/>
                <w:szCs w:val="24"/>
                <w:lang w:eastAsia="ru-RU"/>
              </w:rPr>
              <w:t>.0</w:t>
            </w:r>
            <w:r>
              <w:rPr>
                <w:rFonts w:eastAsia="Times New Roman" w:cs="Times New Roman"/>
                <w:sz w:val="22"/>
                <w:szCs w:val="24"/>
                <w:lang w:eastAsia="ru-RU"/>
              </w:rPr>
              <w:t xml:space="preserve"> мм</w:t>
            </w:r>
            <w:r w:rsidRPr="00AF2B4A">
              <w:rPr>
                <w:rFonts w:eastAsia="Times New Roman" w:cs="Times New Roman"/>
                <w:sz w:val="22"/>
                <w:szCs w:val="24"/>
                <w:lang w:eastAsia="ru-RU"/>
              </w:rPr>
              <w:t>,</w:t>
            </w:r>
            <w:r>
              <w:rPr>
                <w:rFonts w:eastAsia="Times New Roman" w:cs="Times New Roman"/>
                <w:sz w:val="22"/>
                <w:szCs w:val="24"/>
                <w:lang w:eastAsia="ru-RU"/>
              </w:rPr>
              <w:t xml:space="preserve"> длина</w:t>
            </w:r>
            <w:r w:rsidRPr="00AF2B4A">
              <w:rPr>
                <w:rFonts w:eastAsia="Times New Roman" w:cs="Times New Roman"/>
                <w:sz w:val="22"/>
                <w:szCs w:val="24"/>
                <w:lang w:eastAsia="ru-RU"/>
              </w:rPr>
              <w:t xml:space="preserve">   30</w:t>
            </w:r>
            <w:r>
              <w:rPr>
                <w:rFonts w:eastAsia="Times New Roman" w:cs="Times New Roman"/>
                <w:sz w:val="22"/>
                <w:szCs w:val="24"/>
                <w:lang w:eastAsia="ru-RU"/>
              </w:rPr>
              <w:t>0</w:t>
            </w:r>
            <w:r w:rsidRPr="00AF2B4A">
              <w:rPr>
                <w:rFonts w:eastAsia="Times New Roman" w:cs="Times New Roman"/>
                <w:sz w:val="22"/>
                <w:szCs w:val="24"/>
                <w:lang w:eastAsia="ru-RU"/>
              </w:rPr>
              <w:t xml:space="preserve"> </w:t>
            </w:r>
            <w:r>
              <w:rPr>
                <w:rFonts w:eastAsia="Times New Roman" w:cs="Times New Roman"/>
                <w:sz w:val="22"/>
                <w:szCs w:val="24"/>
                <w:lang w:eastAsia="ru-RU"/>
              </w:rPr>
              <w:t>м</w:t>
            </w:r>
            <w:r w:rsidRPr="00AF2B4A">
              <w:rPr>
                <w:rFonts w:eastAsia="Times New Roman" w:cs="Times New Roman"/>
                <w:sz w:val="22"/>
                <w:szCs w:val="24"/>
                <w:lang w:eastAsia="ru-RU"/>
              </w:rPr>
              <w:t>м.</w:t>
            </w:r>
          </w:p>
        </w:tc>
        <w:tc>
          <w:tcPr>
            <w:tcW w:w="1275" w:type="dxa"/>
            <w:tcBorders>
              <w:top w:val="single" w:sz="4" w:space="0" w:color="auto"/>
              <w:left w:val="single" w:sz="4" w:space="0" w:color="auto"/>
              <w:bottom w:val="single" w:sz="4" w:space="0" w:color="auto"/>
              <w:right w:val="single" w:sz="4" w:space="0" w:color="auto"/>
            </w:tcBorders>
            <w:vAlign w:val="center"/>
          </w:tcPr>
          <w:p w:rsidR="00BD3AD2" w:rsidRDefault="00BD3AD2" w:rsidP="00BD3AD2">
            <w:pPr>
              <w:spacing w:after="0" w:line="240" w:lineRule="auto"/>
              <w:jc w:val="center"/>
              <w:rPr>
                <w:rFonts w:eastAsia="Calibri" w:cs="Times New Roman"/>
                <w:b/>
                <w:sz w:val="22"/>
                <w:szCs w:val="20"/>
              </w:rPr>
            </w:pPr>
            <w:r>
              <w:rPr>
                <w:rFonts w:eastAsia="Calibri" w:cs="Times New Roman"/>
                <w:b/>
                <w:sz w:val="22"/>
                <w:szCs w:val="20"/>
              </w:rPr>
              <w:t>3</w:t>
            </w:r>
          </w:p>
        </w:tc>
      </w:tr>
      <w:tr w:rsidR="00DD40B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D40BE" w:rsidRDefault="00DD40BE" w:rsidP="00BA3AAA">
            <w:pPr>
              <w:pStyle w:val="a3"/>
              <w:spacing w:after="0" w:line="240" w:lineRule="auto"/>
              <w:ind w:left="0"/>
              <w:jc w:val="center"/>
              <w:rPr>
                <w:rFonts w:eastAsia="Calibri" w:cs="Times New Roman"/>
                <w:sz w:val="22"/>
                <w:szCs w:val="20"/>
              </w:rPr>
            </w:pPr>
            <w:r>
              <w:rPr>
                <w:rFonts w:eastAsia="Calibri" w:cs="Times New Roman"/>
                <w:sz w:val="22"/>
                <w:szCs w:val="20"/>
              </w:rPr>
              <w:t>63</w:t>
            </w:r>
          </w:p>
        </w:tc>
        <w:tc>
          <w:tcPr>
            <w:tcW w:w="2269" w:type="dxa"/>
            <w:tcBorders>
              <w:top w:val="single" w:sz="4" w:space="0" w:color="auto"/>
              <w:left w:val="single" w:sz="4" w:space="0" w:color="auto"/>
              <w:bottom w:val="single" w:sz="4" w:space="0" w:color="auto"/>
              <w:right w:val="single" w:sz="4" w:space="0" w:color="auto"/>
            </w:tcBorders>
            <w:vAlign w:val="center"/>
          </w:tcPr>
          <w:p w:rsidR="00DD40BE" w:rsidRPr="00084D0A" w:rsidRDefault="00DD40BE" w:rsidP="005A5B31">
            <w:pPr>
              <w:spacing w:after="0" w:line="240" w:lineRule="auto"/>
              <w:jc w:val="center"/>
              <w:rPr>
                <w:rFonts w:eastAsia="Calibri" w:cs="Times New Roman"/>
                <w:sz w:val="22"/>
                <w:szCs w:val="20"/>
              </w:rPr>
            </w:pPr>
            <w:r w:rsidRPr="007944FC">
              <w:rPr>
                <w:rFonts w:eastAsia="Calibri" w:cs="Times New Roman"/>
                <w:sz w:val="22"/>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DD40BE" w:rsidRPr="007944FC" w:rsidRDefault="00DD40BE" w:rsidP="00DD40BE">
            <w:pPr>
              <w:spacing w:after="0" w:line="240" w:lineRule="auto"/>
              <w:jc w:val="both"/>
              <w:rPr>
                <w:rFonts w:eastAsia="Times New Roman" w:cs="Times New Roman"/>
                <w:sz w:val="22"/>
                <w:szCs w:val="24"/>
                <w:lang w:eastAsia="ru-RU"/>
              </w:rPr>
            </w:pPr>
            <w:r w:rsidRPr="007944FC">
              <w:rPr>
                <w:rFonts w:eastAsia="Times New Roman" w:cs="Times New Roman"/>
                <w:sz w:val="22"/>
                <w:szCs w:val="24"/>
                <w:lang w:eastAsia="ru-RU"/>
              </w:rPr>
              <w:t xml:space="preserve">Дилятационный баллонный катетер ультравысокого давления для </w:t>
            </w:r>
            <w:proofErr w:type="gramStart"/>
            <w:r w:rsidRPr="007944FC">
              <w:rPr>
                <w:rFonts w:eastAsia="Times New Roman" w:cs="Times New Roman"/>
                <w:sz w:val="22"/>
                <w:szCs w:val="24"/>
                <w:lang w:eastAsia="ru-RU"/>
              </w:rPr>
              <w:t>периферической</w:t>
            </w:r>
            <w:proofErr w:type="gramEnd"/>
            <w:r w:rsidRPr="007944FC">
              <w:rPr>
                <w:rFonts w:eastAsia="Times New Roman" w:cs="Times New Roman"/>
                <w:sz w:val="22"/>
                <w:szCs w:val="24"/>
                <w:lang w:eastAsia="ru-RU"/>
              </w:rPr>
              <w:t xml:space="preserve"> ЧТА. </w:t>
            </w:r>
            <w:proofErr w:type="gramStart"/>
            <w:r w:rsidRPr="007944FC">
              <w:rPr>
                <w:rFonts w:eastAsia="Times New Roman" w:cs="Times New Roman"/>
                <w:sz w:val="22"/>
                <w:szCs w:val="24"/>
                <w:lang w:eastAsia="ru-RU"/>
              </w:rPr>
              <w:t>Предназначен</w:t>
            </w:r>
            <w:proofErr w:type="gramEnd"/>
            <w:r w:rsidRPr="007944FC">
              <w:rPr>
                <w:rFonts w:eastAsia="Times New Roman" w:cs="Times New Roman"/>
                <w:sz w:val="22"/>
                <w:szCs w:val="24"/>
                <w:lang w:eastAsia="ru-RU"/>
              </w:rPr>
              <w:t xml:space="preserve">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7944FC">
              <w:rPr>
                <w:rFonts w:eastAsia="Times New Roman" w:cs="Times New Roman"/>
                <w:sz w:val="22"/>
                <w:szCs w:val="24"/>
                <w:lang w:eastAsia="ru-RU"/>
              </w:rPr>
              <w:tab/>
              <w:t xml:space="preserve">. </w:t>
            </w:r>
            <w:proofErr w:type="gramStart"/>
            <w:r w:rsidRPr="007944FC">
              <w:rPr>
                <w:rFonts w:eastAsia="Times New Roman" w:cs="Times New Roman"/>
                <w:sz w:val="22"/>
                <w:szCs w:val="24"/>
                <w:lang w:eastAsia="ru-RU"/>
              </w:rPr>
              <w:t>Показан</w:t>
            </w:r>
            <w:proofErr w:type="gramEnd"/>
            <w:r w:rsidRPr="007944FC">
              <w:rPr>
                <w:rFonts w:eastAsia="Times New Roman" w:cs="Times New Roman"/>
                <w:sz w:val="22"/>
                <w:szCs w:val="24"/>
                <w:lang w:eastAsia="ru-RU"/>
              </w:rPr>
              <w:t xml:space="preserve"> для постдилатация стент-графта в переферических сосудах. Баллон цилиндрической формы. Номинальное давление наполнения баллона не менее 8 атм. Расч</w:t>
            </w:r>
            <w:r>
              <w:rPr>
                <w:rFonts w:eastAsia="Times New Roman" w:cs="Times New Roman"/>
                <w:sz w:val="22"/>
                <w:szCs w:val="24"/>
                <w:lang w:eastAsia="ru-RU"/>
              </w:rPr>
              <w:t>етное давление разрыва не менее</w:t>
            </w:r>
            <w:r w:rsidRPr="00DD40BE">
              <w:rPr>
                <w:rFonts w:eastAsia="Times New Roman" w:cs="Times New Roman"/>
                <w:sz w:val="22"/>
                <w:szCs w:val="24"/>
                <w:lang w:eastAsia="ru-RU"/>
              </w:rPr>
              <w:t xml:space="preserve"> </w:t>
            </w:r>
            <w:r w:rsidRPr="007944FC">
              <w:rPr>
                <w:rFonts w:eastAsia="Times New Roman" w:cs="Times New Roman"/>
                <w:sz w:val="22"/>
                <w:szCs w:val="24"/>
                <w:lang w:eastAsia="ru-RU"/>
              </w:rPr>
              <w:t>35 атм.</w:t>
            </w:r>
          </w:p>
          <w:p w:rsidR="00DD40BE" w:rsidRPr="007944FC" w:rsidRDefault="00DD40BE" w:rsidP="00DD40BE">
            <w:pPr>
              <w:spacing w:after="0" w:line="240" w:lineRule="auto"/>
              <w:jc w:val="both"/>
              <w:rPr>
                <w:rFonts w:eastAsia="Times New Roman" w:cs="Times New Roman"/>
                <w:sz w:val="22"/>
                <w:szCs w:val="24"/>
                <w:lang w:eastAsia="ru-RU"/>
              </w:rPr>
            </w:pPr>
            <w:r w:rsidRPr="007944FC">
              <w:rPr>
                <w:rFonts w:eastAsia="Times New Roman" w:cs="Times New Roman"/>
                <w:sz w:val="22"/>
                <w:szCs w:val="24"/>
                <w:lang w:eastAsia="ru-RU"/>
              </w:rPr>
              <w:t>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7944FC">
              <w:rPr>
                <w:rFonts w:eastAsia="Times New Roman" w:cs="Times New Roman"/>
                <w:sz w:val="22"/>
                <w:szCs w:val="24"/>
                <w:lang w:eastAsia="ru-RU"/>
              </w:rPr>
              <w:tab/>
              <w:t>. Количество складок на баллоне, не менее 3. Инфляция баллона возможна без введенного проводника. Время дефляции баллона не более</w:t>
            </w:r>
            <w:r w:rsidRPr="007944FC">
              <w:rPr>
                <w:rFonts w:eastAsia="Times New Roman" w:cs="Times New Roman"/>
                <w:sz w:val="22"/>
                <w:szCs w:val="24"/>
                <w:lang w:eastAsia="ru-RU"/>
              </w:rPr>
              <w:tab/>
              <w:t>90 сек.</w:t>
            </w:r>
          </w:p>
          <w:p w:rsidR="00DD40BE" w:rsidRPr="007944FC" w:rsidRDefault="00DD40BE" w:rsidP="00DD40BE">
            <w:pPr>
              <w:spacing w:after="0" w:line="240" w:lineRule="auto"/>
              <w:jc w:val="both"/>
              <w:rPr>
                <w:rFonts w:eastAsia="Times New Roman" w:cs="Times New Roman"/>
                <w:sz w:val="22"/>
                <w:szCs w:val="24"/>
                <w:lang w:eastAsia="ru-RU"/>
              </w:rPr>
            </w:pPr>
            <w:r w:rsidRPr="007944FC">
              <w:rPr>
                <w:rFonts w:eastAsia="Times New Roman" w:cs="Times New Roman"/>
                <w:sz w:val="22"/>
                <w:szCs w:val="24"/>
                <w:lang w:eastAsia="ru-RU"/>
              </w:rPr>
              <w:t>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7944FC">
              <w:rPr>
                <w:rFonts w:eastAsia="Times New Roman" w:cs="Times New Roman"/>
                <w:sz w:val="22"/>
                <w:szCs w:val="24"/>
                <w:lang w:eastAsia="ru-RU"/>
              </w:rPr>
              <w:tab/>
              <w:t xml:space="preserve">.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w:t>
            </w:r>
            <w:r w:rsidRPr="007944FC">
              <w:rPr>
                <w:rFonts w:eastAsia="Times New Roman" w:cs="Times New Roman"/>
                <w:sz w:val="22"/>
                <w:szCs w:val="24"/>
                <w:lang w:eastAsia="ru-RU"/>
              </w:rPr>
              <w:lastRenderedPageBreak/>
              <w:t>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w:t>
            </w:r>
            <w:r w:rsidRPr="007944FC">
              <w:rPr>
                <w:rFonts w:eastAsia="Times New Roman" w:cs="Times New Roman"/>
                <w:sz w:val="22"/>
                <w:szCs w:val="24"/>
                <w:lang w:eastAsia="ru-RU"/>
              </w:rPr>
              <w:tab/>
              <w:t>. Гладкая область перехода в области выхода проводника из кончика катетера. Дистальный диаметр кончика не более</w:t>
            </w:r>
            <w:r w:rsidRPr="007944FC">
              <w:rPr>
                <w:rFonts w:eastAsia="Times New Roman" w:cs="Times New Roman"/>
                <w:sz w:val="22"/>
                <w:szCs w:val="24"/>
                <w:lang w:eastAsia="ru-RU"/>
              </w:rPr>
              <w:tab/>
              <w:t xml:space="preserve">0,039 дюйма. </w:t>
            </w:r>
            <w:r>
              <w:rPr>
                <w:rFonts w:eastAsia="Times New Roman" w:cs="Times New Roman"/>
                <w:sz w:val="22"/>
                <w:szCs w:val="24"/>
                <w:lang w:eastAsia="ru-RU"/>
              </w:rPr>
              <w:t>Совместимый проводник не более</w:t>
            </w:r>
            <w:r w:rsidRPr="007944FC">
              <w:rPr>
                <w:rFonts w:eastAsia="Times New Roman" w:cs="Times New Roman"/>
                <w:sz w:val="22"/>
                <w:szCs w:val="24"/>
                <w:lang w:eastAsia="ru-RU"/>
              </w:rPr>
              <w:t xml:space="preserve"> 0,035 дюйма. </w:t>
            </w:r>
          </w:p>
          <w:p w:rsidR="00DD40BE" w:rsidRPr="007944FC" w:rsidRDefault="00DD40BE" w:rsidP="00DD40BE">
            <w:pPr>
              <w:spacing w:after="0" w:line="240" w:lineRule="auto"/>
              <w:jc w:val="both"/>
              <w:rPr>
                <w:rFonts w:eastAsia="Times New Roman" w:cs="Times New Roman"/>
                <w:sz w:val="22"/>
                <w:szCs w:val="24"/>
                <w:lang w:eastAsia="ru-RU"/>
              </w:rPr>
            </w:pPr>
            <w:r w:rsidRPr="007944FC">
              <w:rPr>
                <w:rFonts w:eastAsia="Times New Roman" w:cs="Times New Roman"/>
                <w:sz w:val="22"/>
                <w:szCs w:val="24"/>
                <w:lang w:eastAsia="ru-RU"/>
              </w:rPr>
              <w:t>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w:t>
            </w:r>
            <w:r w:rsidRPr="007944FC">
              <w:rPr>
                <w:rFonts w:eastAsia="Times New Roman" w:cs="Times New Roman"/>
                <w:sz w:val="22"/>
                <w:szCs w:val="24"/>
                <w:lang w:eastAsia="ru-RU"/>
              </w:rPr>
              <w:tab/>
              <w:t xml:space="preserve">. </w:t>
            </w:r>
          </w:p>
          <w:p w:rsidR="00DD40BE" w:rsidRDefault="00DD40BE" w:rsidP="00DD40BE">
            <w:pPr>
              <w:spacing w:after="0" w:line="240" w:lineRule="auto"/>
              <w:jc w:val="both"/>
              <w:rPr>
                <w:rFonts w:eastAsia="Times New Roman" w:cs="Times New Roman"/>
                <w:sz w:val="22"/>
                <w:szCs w:val="24"/>
                <w:lang w:eastAsia="ru-RU"/>
              </w:rPr>
            </w:pPr>
            <w:r w:rsidRPr="007944FC">
              <w:rPr>
                <w:rFonts w:eastAsia="Times New Roman" w:cs="Times New Roman"/>
                <w:sz w:val="22"/>
                <w:szCs w:val="24"/>
                <w:lang w:eastAsia="ru-RU"/>
              </w:rPr>
              <w:t>Наличие защитной оболочки для баллона, удаляемой перед использованием катетера у пациента</w:t>
            </w:r>
            <w:r w:rsidRPr="007944FC">
              <w:rPr>
                <w:rFonts w:eastAsia="Times New Roman" w:cs="Times New Roman"/>
                <w:sz w:val="22"/>
                <w:szCs w:val="24"/>
                <w:lang w:eastAsia="ru-RU"/>
              </w:rPr>
              <w:tab/>
              <w:t>. Комплектация инструментом для повторного сворачивания баллона  для правильного формирования складок перед повтор</w:t>
            </w:r>
            <w:r>
              <w:rPr>
                <w:rFonts w:eastAsia="Times New Roman" w:cs="Times New Roman"/>
                <w:sz w:val="22"/>
                <w:szCs w:val="24"/>
                <w:lang w:eastAsia="ru-RU"/>
              </w:rPr>
              <w:t>ным введением. Диаметр баллона 4</w:t>
            </w:r>
            <w:r w:rsidRPr="007944FC">
              <w:rPr>
                <w:rFonts w:eastAsia="Times New Roman" w:cs="Times New Roman"/>
                <w:sz w:val="22"/>
                <w:szCs w:val="24"/>
                <w:lang w:eastAsia="ru-RU"/>
              </w:rPr>
              <w:t xml:space="preserve"> мм, длина баллона 10см. Длина катетера не менее 75 см.</w:t>
            </w:r>
          </w:p>
        </w:tc>
        <w:tc>
          <w:tcPr>
            <w:tcW w:w="1275" w:type="dxa"/>
            <w:tcBorders>
              <w:top w:val="single" w:sz="4" w:space="0" w:color="auto"/>
              <w:left w:val="single" w:sz="4" w:space="0" w:color="auto"/>
              <w:bottom w:val="single" w:sz="4" w:space="0" w:color="auto"/>
              <w:right w:val="single" w:sz="4" w:space="0" w:color="auto"/>
            </w:tcBorders>
            <w:vAlign w:val="center"/>
          </w:tcPr>
          <w:p w:rsidR="00DD40BE" w:rsidRDefault="00DD40BE" w:rsidP="00BD3AD2">
            <w:pPr>
              <w:spacing w:after="0" w:line="240" w:lineRule="auto"/>
              <w:jc w:val="center"/>
              <w:rPr>
                <w:rFonts w:eastAsia="Calibri" w:cs="Times New Roman"/>
                <w:b/>
                <w:sz w:val="22"/>
                <w:szCs w:val="20"/>
              </w:rPr>
            </w:pPr>
            <w:r>
              <w:rPr>
                <w:rFonts w:eastAsia="Calibri" w:cs="Times New Roman"/>
                <w:b/>
                <w:sz w:val="22"/>
                <w:szCs w:val="20"/>
              </w:rPr>
              <w:lastRenderedPageBreak/>
              <w:t>5</w:t>
            </w:r>
          </w:p>
        </w:tc>
      </w:tr>
      <w:tr w:rsidR="00DD40B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D40BE" w:rsidRDefault="00DD40BE" w:rsidP="00BA3AAA">
            <w:pPr>
              <w:pStyle w:val="a3"/>
              <w:spacing w:after="0" w:line="240" w:lineRule="auto"/>
              <w:ind w:left="0"/>
              <w:jc w:val="center"/>
              <w:rPr>
                <w:rFonts w:eastAsia="Calibri" w:cs="Times New Roman"/>
                <w:sz w:val="22"/>
                <w:szCs w:val="20"/>
              </w:rPr>
            </w:pPr>
            <w:r>
              <w:rPr>
                <w:rFonts w:eastAsia="Calibri" w:cs="Times New Roman"/>
                <w:sz w:val="22"/>
                <w:szCs w:val="20"/>
              </w:rPr>
              <w:lastRenderedPageBreak/>
              <w:t>64</w:t>
            </w:r>
          </w:p>
        </w:tc>
        <w:tc>
          <w:tcPr>
            <w:tcW w:w="2269" w:type="dxa"/>
            <w:tcBorders>
              <w:top w:val="single" w:sz="4" w:space="0" w:color="auto"/>
              <w:left w:val="single" w:sz="4" w:space="0" w:color="auto"/>
              <w:bottom w:val="single" w:sz="4" w:space="0" w:color="auto"/>
              <w:right w:val="single" w:sz="4" w:space="0" w:color="auto"/>
            </w:tcBorders>
            <w:vAlign w:val="center"/>
          </w:tcPr>
          <w:p w:rsidR="00DD40BE" w:rsidRPr="00084D0A" w:rsidRDefault="00DD40BE" w:rsidP="005A5B31">
            <w:pPr>
              <w:spacing w:after="0" w:line="240" w:lineRule="auto"/>
              <w:jc w:val="center"/>
              <w:rPr>
                <w:rFonts w:eastAsia="Calibri" w:cs="Times New Roman"/>
                <w:sz w:val="22"/>
                <w:szCs w:val="20"/>
              </w:rPr>
            </w:pPr>
            <w:r w:rsidRPr="007944FC">
              <w:rPr>
                <w:rFonts w:eastAsia="Calibri" w:cs="Times New Roman"/>
                <w:sz w:val="22"/>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DD40BE" w:rsidRPr="007944FC" w:rsidRDefault="00DD40BE" w:rsidP="005A5B31">
            <w:pPr>
              <w:spacing w:after="0" w:line="240" w:lineRule="auto"/>
              <w:jc w:val="both"/>
              <w:rPr>
                <w:rFonts w:eastAsia="Times New Roman" w:cs="Times New Roman"/>
                <w:sz w:val="22"/>
                <w:szCs w:val="24"/>
                <w:lang w:eastAsia="ru-RU"/>
              </w:rPr>
            </w:pPr>
            <w:r w:rsidRPr="007944FC">
              <w:rPr>
                <w:rFonts w:eastAsia="Times New Roman" w:cs="Times New Roman"/>
                <w:sz w:val="22"/>
                <w:szCs w:val="24"/>
                <w:lang w:eastAsia="ru-RU"/>
              </w:rPr>
              <w:t xml:space="preserve">Дилятационный баллонный катетер ультравысокого давления для </w:t>
            </w:r>
            <w:proofErr w:type="gramStart"/>
            <w:r w:rsidRPr="007944FC">
              <w:rPr>
                <w:rFonts w:eastAsia="Times New Roman" w:cs="Times New Roman"/>
                <w:sz w:val="22"/>
                <w:szCs w:val="24"/>
                <w:lang w:eastAsia="ru-RU"/>
              </w:rPr>
              <w:t>периферической</w:t>
            </w:r>
            <w:proofErr w:type="gramEnd"/>
            <w:r w:rsidRPr="007944FC">
              <w:rPr>
                <w:rFonts w:eastAsia="Times New Roman" w:cs="Times New Roman"/>
                <w:sz w:val="22"/>
                <w:szCs w:val="24"/>
                <w:lang w:eastAsia="ru-RU"/>
              </w:rPr>
              <w:t xml:space="preserve"> ЧТА. </w:t>
            </w:r>
            <w:proofErr w:type="gramStart"/>
            <w:r w:rsidRPr="007944FC">
              <w:rPr>
                <w:rFonts w:eastAsia="Times New Roman" w:cs="Times New Roman"/>
                <w:sz w:val="22"/>
                <w:szCs w:val="24"/>
                <w:lang w:eastAsia="ru-RU"/>
              </w:rPr>
              <w:t>Предназначен</w:t>
            </w:r>
            <w:proofErr w:type="gramEnd"/>
            <w:r w:rsidRPr="007944FC">
              <w:rPr>
                <w:rFonts w:eastAsia="Times New Roman" w:cs="Times New Roman"/>
                <w:sz w:val="22"/>
                <w:szCs w:val="24"/>
                <w:lang w:eastAsia="ru-RU"/>
              </w:rPr>
              <w:t xml:space="preserve">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7944FC">
              <w:rPr>
                <w:rFonts w:eastAsia="Times New Roman" w:cs="Times New Roman"/>
                <w:sz w:val="22"/>
                <w:szCs w:val="24"/>
                <w:lang w:eastAsia="ru-RU"/>
              </w:rPr>
              <w:tab/>
              <w:t xml:space="preserve">. </w:t>
            </w:r>
            <w:proofErr w:type="gramStart"/>
            <w:r w:rsidRPr="007944FC">
              <w:rPr>
                <w:rFonts w:eastAsia="Times New Roman" w:cs="Times New Roman"/>
                <w:sz w:val="22"/>
                <w:szCs w:val="24"/>
                <w:lang w:eastAsia="ru-RU"/>
              </w:rPr>
              <w:t>Показан</w:t>
            </w:r>
            <w:proofErr w:type="gramEnd"/>
            <w:r w:rsidRPr="007944FC">
              <w:rPr>
                <w:rFonts w:eastAsia="Times New Roman" w:cs="Times New Roman"/>
                <w:sz w:val="22"/>
                <w:szCs w:val="24"/>
                <w:lang w:eastAsia="ru-RU"/>
              </w:rPr>
              <w:t xml:space="preserve"> для постдилатация стент-графта в переферических сосудах. Баллон цилиндрической формы. Номинальное давление наполнения баллона не менее 8 атм. Расч</w:t>
            </w:r>
            <w:r>
              <w:rPr>
                <w:rFonts w:eastAsia="Times New Roman" w:cs="Times New Roman"/>
                <w:sz w:val="22"/>
                <w:szCs w:val="24"/>
                <w:lang w:eastAsia="ru-RU"/>
              </w:rPr>
              <w:t>етное давление разрыва не менее</w:t>
            </w:r>
            <w:r w:rsidRPr="00DD40BE">
              <w:rPr>
                <w:rFonts w:eastAsia="Times New Roman" w:cs="Times New Roman"/>
                <w:sz w:val="22"/>
                <w:szCs w:val="24"/>
                <w:lang w:eastAsia="ru-RU"/>
              </w:rPr>
              <w:t xml:space="preserve"> </w:t>
            </w:r>
            <w:r w:rsidRPr="007944FC">
              <w:rPr>
                <w:rFonts w:eastAsia="Times New Roman" w:cs="Times New Roman"/>
                <w:sz w:val="22"/>
                <w:szCs w:val="24"/>
                <w:lang w:eastAsia="ru-RU"/>
              </w:rPr>
              <w:t>35 атм.</w:t>
            </w:r>
          </w:p>
          <w:p w:rsidR="00DD40BE" w:rsidRPr="007944FC" w:rsidRDefault="00DD40BE" w:rsidP="005A5B31">
            <w:pPr>
              <w:spacing w:after="0" w:line="240" w:lineRule="auto"/>
              <w:jc w:val="both"/>
              <w:rPr>
                <w:rFonts w:eastAsia="Times New Roman" w:cs="Times New Roman"/>
                <w:sz w:val="22"/>
                <w:szCs w:val="24"/>
                <w:lang w:eastAsia="ru-RU"/>
              </w:rPr>
            </w:pPr>
            <w:r w:rsidRPr="007944FC">
              <w:rPr>
                <w:rFonts w:eastAsia="Times New Roman" w:cs="Times New Roman"/>
                <w:sz w:val="22"/>
                <w:szCs w:val="24"/>
                <w:lang w:eastAsia="ru-RU"/>
              </w:rPr>
              <w:t>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7944FC">
              <w:rPr>
                <w:rFonts w:eastAsia="Times New Roman" w:cs="Times New Roman"/>
                <w:sz w:val="22"/>
                <w:szCs w:val="24"/>
                <w:lang w:eastAsia="ru-RU"/>
              </w:rPr>
              <w:tab/>
              <w:t>. Количество складок на баллоне, не менее 3. Инфляция баллона возможна без введенного проводника. Время дефляции баллона не более</w:t>
            </w:r>
            <w:r w:rsidRPr="007944FC">
              <w:rPr>
                <w:rFonts w:eastAsia="Times New Roman" w:cs="Times New Roman"/>
                <w:sz w:val="22"/>
                <w:szCs w:val="24"/>
                <w:lang w:eastAsia="ru-RU"/>
              </w:rPr>
              <w:tab/>
              <w:t>90 сек.</w:t>
            </w:r>
          </w:p>
          <w:p w:rsidR="00DD40BE" w:rsidRPr="007944FC" w:rsidRDefault="00DD40BE" w:rsidP="005A5B31">
            <w:pPr>
              <w:spacing w:after="0" w:line="240" w:lineRule="auto"/>
              <w:jc w:val="both"/>
              <w:rPr>
                <w:rFonts w:eastAsia="Times New Roman" w:cs="Times New Roman"/>
                <w:sz w:val="22"/>
                <w:szCs w:val="24"/>
                <w:lang w:eastAsia="ru-RU"/>
              </w:rPr>
            </w:pPr>
            <w:r w:rsidRPr="007944FC">
              <w:rPr>
                <w:rFonts w:eastAsia="Times New Roman" w:cs="Times New Roman"/>
                <w:sz w:val="22"/>
                <w:szCs w:val="24"/>
                <w:lang w:eastAsia="ru-RU"/>
              </w:rPr>
              <w:t>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7944FC">
              <w:rPr>
                <w:rFonts w:eastAsia="Times New Roman" w:cs="Times New Roman"/>
                <w:sz w:val="22"/>
                <w:szCs w:val="24"/>
                <w:lang w:eastAsia="ru-RU"/>
              </w:rPr>
              <w:tab/>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w:t>
            </w:r>
            <w:r w:rsidRPr="007944FC">
              <w:rPr>
                <w:rFonts w:eastAsia="Times New Roman" w:cs="Times New Roman"/>
                <w:sz w:val="22"/>
                <w:szCs w:val="24"/>
                <w:lang w:eastAsia="ru-RU"/>
              </w:rPr>
              <w:tab/>
              <w:t>. Гладкая область перехода в области выхода проводника из кончика катетера. Дистальный диаметр кончика не более</w:t>
            </w:r>
            <w:r w:rsidRPr="007944FC">
              <w:rPr>
                <w:rFonts w:eastAsia="Times New Roman" w:cs="Times New Roman"/>
                <w:sz w:val="22"/>
                <w:szCs w:val="24"/>
                <w:lang w:eastAsia="ru-RU"/>
              </w:rPr>
              <w:tab/>
              <w:t xml:space="preserve">0,039 дюйма. </w:t>
            </w:r>
            <w:r>
              <w:rPr>
                <w:rFonts w:eastAsia="Times New Roman" w:cs="Times New Roman"/>
                <w:sz w:val="22"/>
                <w:szCs w:val="24"/>
                <w:lang w:eastAsia="ru-RU"/>
              </w:rPr>
              <w:t>Совместимый проводник не более</w:t>
            </w:r>
            <w:r w:rsidRPr="007944FC">
              <w:rPr>
                <w:rFonts w:eastAsia="Times New Roman" w:cs="Times New Roman"/>
                <w:sz w:val="22"/>
                <w:szCs w:val="24"/>
                <w:lang w:eastAsia="ru-RU"/>
              </w:rPr>
              <w:t xml:space="preserve"> 0,035 дюйма. </w:t>
            </w:r>
          </w:p>
          <w:p w:rsidR="00DD40BE" w:rsidRPr="007944FC" w:rsidRDefault="00DD40BE" w:rsidP="005A5B31">
            <w:pPr>
              <w:spacing w:after="0" w:line="240" w:lineRule="auto"/>
              <w:jc w:val="both"/>
              <w:rPr>
                <w:rFonts w:eastAsia="Times New Roman" w:cs="Times New Roman"/>
                <w:sz w:val="22"/>
                <w:szCs w:val="24"/>
                <w:lang w:eastAsia="ru-RU"/>
              </w:rPr>
            </w:pPr>
            <w:r w:rsidRPr="007944FC">
              <w:rPr>
                <w:rFonts w:eastAsia="Times New Roman" w:cs="Times New Roman"/>
                <w:sz w:val="22"/>
                <w:szCs w:val="24"/>
                <w:lang w:eastAsia="ru-RU"/>
              </w:rPr>
              <w:t>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w:t>
            </w:r>
            <w:r w:rsidRPr="007944FC">
              <w:rPr>
                <w:rFonts w:eastAsia="Times New Roman" w:cs="Times New Roman"/>
                <w:sz w:val="22"/>
                <w:szCs w:val="24"/>
                <w:lang w:eastAsia="ru-RU"/>
              </w:rPr>
              <w:tab/>
              <w:t xml:space="preserve">. </w:t>
            </w:r>
          </w:p>
          <w:p w:rsidR="00DD40BE" w:rsidRDefault="00DD40BE" w:rsidP="00DD40BE">
            <w:pPr>
              <w:spacing w:after="0" w:line="240" w:lineRule="auto"/>
              <w:jc w:val="both"/>
              <w:rPr>
                <w:rFonts w:eastAsia="Times New Roman" w:cs="Times New Roman"/>
                <w:sz w:val="22"/>
                <w:szCs w:val="24"/>
                <w:lang w:eastAsia="ru-RU"/>
              </w:rPr>
            </w:pPr>
            <w:r w:rsidRPr="007944FC">
              <w:rPr>
                <w:rFonts w:eastAsia="Times New Roman" w:cs="Times New Roman"/>
                <w:sz w:val="22"/>
                <w:szCs w:val="24"/>
                <w:lang w:eastAsia="ru-RU"/>
              </w:rPr>
              <w:t>Наличие защитной оболочки для баллона, удаляемой перед использованием катетера у пациента</w:t>
            </w:r>
            <w:r w:rsidRPr="007944FC">
              <w:rPr>
                <w:rFonts w:eastAsia="Times New Roman" w:cs="Times New Roman"/>
                <w:sz w:val="22"/>
                <w:szCs w:val="24"/>
                <w:lang w:eastAsia="ru-RU"/>
              </w:rPr>
              <w:tab/>
              <w:t>. Комплектация инструментом для повторного сворачивания баллона  для правильного формирования складок перед повтор</w:t>
            </w:r>
            <w:r>
              <w:rPr>
                <w:rFonts w:eastAsia="Times New Roman" w:cs="Times New Roman"/>
                <w:sz w:val="22"/>
                <w:szCs w:val="24"/>
                <w:lang w:eastAsia="ru-RU"/>
              </w:rPr>
              <w:t>ным введением. Диаметр баллона 6</w:t>
            </w:r>
            <w:r w:rsidRPr="007944FC">
              <w:rPr>
                <w:rFonts w:eastAsia="Times New Roman" w:cs="Times New Roman"/>
                <w:sz w:val="22"/>
                <w:szCs w:val="24"/>
                <w:lang w:eastAsia="ru-RU"/>
              </w:rPr>
              <w:t xml:space="preserve"> мм, длина баллона 10см. Длина катетера не менее 75 см.</w:t>
            </w:r>
          </w:p>
        </w:tc>
        <w:tc>
          <w:tcPr>
            <w:tcW w:w="1275" w:type="dxa"/>
            <w:tcBorders>
              <w:top w:val="single" w:sz="4" w:space="0" w:color="auto"/>
              <w:left w:val="single" w:sz="4" w:space="0" w:color="auto"/>
              <w:bottom w:val="single" w:sz="4" w:space="0" w:color="auto"/>
              <w:right w:val="single" w:sz="4" w:space="0" w:color="auto"/>
            </w:tcBorders>
            <w:vAlign w:val="center"/>
          </w:tcPr>
          <w:p w:rsidR="00DD40BE" w:rsidRDefault="00DD40BE" w:rsidP="00BD3AD2">
            <w:pPr>
              <w:spacing w:after="0" w:line="240" w:lineRule="auto"/>
              <w:jc w:val="center"/>
              <w:rPr>
                <w:rFonts w:eastAsia="Calibri" w:cs="Times New Roman"/>
                <w:b/>
                <w:sz w:val="22"/>
                <w:szCs w:val="20"/>
              </w:rPr>
            </w:pPr>
            <w:r>
              <w:rPr>
                <w:rFonts w:eastAsia="Calibri" w:cs="Times New Roman"/>
                <w:b/>
                <w:sz w:val="22"/>
                <w:szCs w:val="20"/>
              </w:rPr>
              <w:t>3</w:t>
            </w:r>
          </w:p>
        </w:tc>
      </w:tr>
      <w:tr w:rsidR="00DD40B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D40BE" w:rsidRDefault="00DD40BE" w:rsidP="00BA3AAA">
            <w:pPr>
              <w:pStyle w:val="a3"/>
              <w:spacing w:after="0" w:line="240" w:lineRule="auto"/>
              <w:ind w:left="0"/>
              <w:jc w:val="center"/>
              <w:rPr>
                <w:rFonts w:eastAsia="Calibri" w:cs="Times New Roman"/>
                <w:sz w:val="22"/>
                <w:szCs w:val="20"/>
              </w:rPr>
            </w:pPr>
            <w:r>
              <w:rPr>
                <w:rFonts w:eastAsia="Calibri" w:cs="Times New Roman"/>
                <w:sz w:val="22"/>
                <w:szCs w:val="20"/>
              </w:rPr>
              <w:t>65</w:t>
            </w:r>
          </w:p>
        </w:tc>
        <w:tc>
          <w:tcPr>
            <w:tcW w:w="2269" w:type="dxa"/>
            <w:tcBorders>
              <w:top w:val="single" w:sz="4" w:space="0" w:color="auto"/>
              <w:left w:val="single" w:sz="4" w:space="0" w:color="auto"/>
              <w:bottom w:val="single" w:sz="4" w:space="0" w:color="auto"/>
              <w:right w:val="single" w:sz="4" w:space="0" w:color="auto"/>
            </w:tcBorders>
            <w:vAlign w:val="center"/>
          </w:tcPr>
          <w:p w:rsidR="00DD40BE" w:rsidRPr="007944FC" w:rsidRDefault="00DD40BE" w:rsidP="005A5B31">
            <w:pPr>
              <w:spacing w:after="0" w:line="240" w:lineRule="auto"/>
              <w:jc w:val="center"/>
              <w:rPr>
                <w:rFonts w:eastAsia="Calibri" w:cs="Times New Roman"/>
                <w:sz w:val="22"/>
                <w:szCs w:val="20"/>
              </w:rPr>
            </w:pPr>
            <w:r>
              <w:rPr>
                <w:rFonts w:eastAsia="Calibri" w:cs="Times New Roman"/>
                <w:sz w:val="22"/>
                <w:szCs w:val="20"/>
              </w:rPr>
              <w:t>Катетер проводниковый</w:t>
            </w:r>
          </w:p>
        </w:tc>
        <w:tc>
          <w:tcPr>
            <w:tcW w:w="12049" w:type="dxa"/>
            <w:tcBorders>
              <w:top w:val="single" w:sz="4" w:space="0" w:color="auto"/>
              <w:left w:val="single" w:sz="4" w:space="0" w:color="auto"/>
              <w:bottom w:val="single" w:sz="4" w:space="0" w:color="auto"/>
              <w:right w:val="single" w:sz="4" w:space="0" w:color="auto"/>
            </w:tcBorders>
            <w:vAlign w:val="center"/>
          </w:tcPr>
          <w:p w:rsidR="00DD40BE" w:rsidRPr="00DD40BE" w:rsidRDefault="00DD40BE" w:rsidP="00DD40BE">
            <w:pPr>
              <w:spacing w:after="0" w:line="240" w:lineRule="auto"/>
              <w:jc w:val="both"/>
              <w:rPr>
                <w:rFonts w:eastAsia="Times New Roman" w:cs="Times New Roman"/>
                <w:sz w:val="22"/>
                <w:szCs w:val="24"/>
                <w:lang w:eastAsia="ru-RU"/>
              </w:rPr>
            </w:pPr>
            <w:r>
              <w:rPr>
                <w:rFonts w:eastAsia="Times New Roman" w:cs="Times New Roman"/>
                <w:sz w:val="22"/>
                <w:szCs w:val="24"/>
                <w:lang w:eastAsia="ru-RU"/>
              </w:rPr>
              <w:t xml:space="preserve">Катетер проводниковый. </w:t>
            </w:r>
            <w:r w:rsidRPr="00DD40BE">
              <w:rPr>
                <w:rFonts w:eastAsia="Times New Roman" w:cs="Times New Roman"/>
                <w:sz w:val="22"/>
                <w:szCs w:val="24"/>
                <w:lang w:eastAsia="ru-RU"/>
              </w:rPr>
              <w:t>Катетер для поддержки проводникового катетера при проведении интервенционных процедур на корон</w:t>
            </w:r>
            <w:r>
              <w:rPr>
                <w:rFonts w:eastAsia="Times New Roman" w:cs="Times New Roman"/>
                <w:sz w:val="22"/>
                <w:szCs w:val="24"/>
                <w:lang w:eastAsia="ru-RU"/>
              </w:rPr>
              <w:t xml:space="preserve">арных и периферических артериях. </w:t>
            </w:r>
            <w:r w:rsidRPr="00DD40BE">
              <w:rPr>
                <w:rFonts w:eastAsia="Times New Roman" w:cs="Times New Roman"/>
                <w:sz w:val="22"/>
                <w:szCs w:val="24"/>
                <w:lang w:eastAsia="ru-RU"/>
              </w:rPr>
              <w:t>Диаметр микрокатетера</w:t>
            </w:r>
            <w:proofErr w:type="gramStart"/>
            <w:r w:rsidRPr="00DD40BE">
              <w:rPr>
                <w:rFonts w:eastAsia="Times New Roman" w:cs="Times New Roman"/>
                <w:sz w:val="22"/>
                <w:szCs w:val="24"/>
                <w:lang w:eastAsia="ru-RU"/>
              </w:rPr>
              <w:t xml:space="preserve"> </w:t>
            </w:r>
            <w:r w:rsidRPr="00DD40BE">
              <w:rPr>
                <w:rFonts w:eastAsia="Times New Roman" w:cs="Times New Roman"/>
                <w:sz w:val="22"/>
                <w:szCs w:val="24"/>
                <w:lang w:eastAsia="ru-RU"/>
              </w:rPr>
              <w:tab/>
              <w:t>Н</w:t>
            </w:r>
            <w:proofErr w:type="gramEnd"/>
            <w:r w:rsidRPr="00DD40BE">
              <w:rPr>
                <w:rFonts w:eastAsia="Times New Roman" w:cs="Times New Roman"/>
                <w:sz w:val="22"/>
                <w:szCs w:val="24"/>
                <w:lang w:eastAsia="ru-RU"/>
              </w:rPr>
              <w:t>е менее 1,97 не более 1,99 мм</w:t>
            </w:r>
          </w:p>
          <w:p w:rsidR="00DD40BE" w:rsidRPr="00DD40BE" w:rsidRDefault="00DD40BE" w:rsidP="00DD40BE">
            <w:pPr>
              <w:spacing w:after="0" w:line="240" w:lineRule="auto"/>
              <w:jc w:val="both"/>
              <w:rPr>
                <w:rFonts w:eastAsia="Times New Roman" w:cs="Times New Roman"/>
                <w:sz w:val="22"/>
                <w:szCs w:val="24"/>
                <w:lang w:eastAsia="ru-RU"/>
              </w:rPr>
            </w:pPr>
            <w:r w:rsidRPr="00DD40BE">
              <w:rPr>
                <w:rFonts w:eastAsia="Times New Roman" w:cs="Times New Roman"/>
                <w:sz w:val="22"/>
                <w:szCs w:val="24"/>
                <w:lang w:eastAsia="ru-RU"/>
              </w:rPr>
              <w:lastRenderedPageBreak/>
              <w:t xml:space="preserve">Наружный диаметр </w:t>
            </w:r>
            <w:r w:rsidRPr="00DD40BE">
              <w:rPr>
                <w:rFonts w:eastAsia="Times New Roman" w:cs="Times New Roman"/>
                <w:sz w:val="22"/>
                <w:szCs w:val="24"/>
                <w:lang w:eastAsia="ru-RU"/>
              </w:rPr>
              <w:tab/>
              <w:t>Не более 0,066 дюйм</w:t>
            </w:r>
            <w:r>
              <w:rPr>
                <w:rFonts w:eastAsia="Times New Roman" w:cs="Times New Roman"/>
                <w:sz w:val="22"/>
                <w:szCs w:val="24"/>
                <w:lang w:eastAsia="ru-RU"/>
              </w:rPr>
              <w:t xml:space="preserve">. </w:t>
            </w:r>
            <w:r w:rsidRPr="00DD40BE">
              <w:rPr>
                <w:rFonts w:eastAsia="Times New Roman" w:cs="Times New Roman"/>
                <w:sz w:val="22"/>
                <w:szCs w:val="24"/>
                <w:lang w:eastAsia="ru-RU"/>
              </w:rPr>
              <w:t>внутренний диаметр</w:t>
            </w:r>
            <w:proofErr w:type="gramStart"/>
            <w:r w:rsidRPr="00DD40BE">
              <w:rPr>
                <w:rFonts w:eastAsia="Times New Roman" w:cs="Times New Roman"/>
                <w:sz w:val="22"/>
                <w:szCs w:val="24"/>
                <w:lang w:eastAsia="ru-RU"/>
              </w:rPr>
              <w:t xml:space="preserve"> </w:t>
            </w:r>
            <w:r w:rsidRPr="00DD40BE">
              <w:rPr>
                <w:rFonts w:eastAsia="Times New Roman" w:cs="Times New Roman"/>
                <w:sz w:val="22"/>
                <w:szCs w:val="24"/>
                <w:lang w:eastAsia="ru-RU"/>
              </w:rPr>
              <w:tab/>
              <w:t>Н</w:t>
            </w:r>
            <w:proofErr w:type="gramEnd"/>
            <w:r w:rsidRPr="00DD40BE">
              <w:rPr>
                <w:rFonts w:eastAsia="Times New Roman" w:cs="Times New Roman"/>
                <w:sz w:val="22"/>
                <w:szCs w:val="24"/>
                <w:lang w:eastAsia="ru-RU"/>
              </w:rPr>
              <w:t>е более 0,057 дюйм</w:t>
            </w:r>
            <w:r>
              <w:rPr>
                <w:rFonts w:eastAsia="Times New Roman" w:cs="Times New Roman"/>
                <w:sz w:val="22"/>
                <w:szCs w:val="24"/>
                <w:lang w:eastAsia="ru-RU"/>
              </w:rPr>
              <w:t xml:space="preserve">. </w:t>
            </w:r>
            <w:r w:rsidRPr="00DD40BE">
              <w:rPr>
                <w:rFonts w:eastAsia="Times New Roman" w:cs="Times New Roman"/>
                <w:sz w:val="22"/>
                <w:szCs w:val="24"/>
                <w:lang w:eastAsia="ru-RU"/>
              </w:rPr>
              <w:t>Гидр</w:t>
            </w:r>
            <w:r>
              <w:rPr>
                <w:rFonts w:eastAsia="Times New Roman" w:cs="Times New Roman"/>
                <w:sz w:val="22"/>
                <w:szCs w:val="24"/>
                <w:lang w:eastAsia="ru-RU"/>
              </w:rPr>
              <w:t xml:space="preserve">офильное покрытие микрокатетера. Мягкий атравматичный кончик. </w:t>
            </w:r>
            <w:r w:rsidRPr="00DD40BE">
              <w:rPr>
                <w:rFonts w:eastAsia="Times New Roman" w:cs="Times New Roman"/>
                <w:sz w:val="22"/>
                <w:szCs w:val="24"/>
                <w:lang w:eastAsia="ru-RU"/>
              </w:rPr>
              <w:t>Наличие двух рентгеноконтрастных маркеров на дистальном и прок</w:t>
            </w:r>
            <w:r>
              <w:rPr>
                <w:rFonts w:eastAsia="Times New Roman" w:cs="Times New Roman"/>
                <w:sz w:val="22"/>
                <w:szCs w:val="24"/>
                <w:lang w:eastAsia="ru-RU"/>
              </w:rPr>
              <w:t>симальном концах микрокатетера</w:t>
            </w:r>
            <w:r>
              <w:rPr>
                <w:rFonts w:eastAsia="Times New Roman" w:cs="Times New Roman"/>
                <w:sz w:val="22"/>
                <w:szCs w:val="24"/>
                <w:lang w:eastAsia="ru-RU"/>
              </w:rPr>
              <w:tab/>
              <w:t xml:space="preserve">. </w:t>
            </w:r>
            <w:r w:rsidRPr="00DD40BE">
              <w:rPr>
                <w:rFonts w:eastAsia="Times New Roman" w:cs="Times New Roman"/>
                <w:sz w:val="22"/>
                <w:szCs w:val="24"/>
                <w:lang w:eastAsia="ru-RU"/>
              </w:rPr>
              <w:t>Длина проксималь</w:t>
            </w:r>
            <w:r>
              <w:rPr>
                <w:rFonts w:eastAsia="Times New Roman" w:cs="Times New Roman"/>
                <w:sz w:val="22"/>
                <w:szCs w:val="24"/>
                <w:lang w:eastAsia="ru-RU"/>
              </w:rPr>
              <w:t>ного шафта стальной гипотрубки</w:t>
            </w:r>
            <w:proofErr w:type="gramStart"/>
            <w:r>
              <w:rPr>
                <w:rFonts w:eastAsia="Times New Roman" w:cs="Times New Roman"/>
                <w:sz w:val="22"/>
                <w:szCs w:val="24"/>
                <w:lang w:eastAsia="ru-RU"/>
              </w:rPr>
              <w:t xml:space="preserve"> </w:t>
            </w:r>
            <w:r w:rsidRPr="00DD40BE">
              <w:rPr>
                <w:rFonts w:eastAsia="Times New Roman" w:cs="Times New Roman"/>
                <w:sz w:val="22"/>
                <w:szCs w:val="24"/>
                <w:lang w:eastAsia="ru-RU"/>
              </w:rPr>
              <w:t>Н</w:t>
            </w:r>
            <w:proofErr w:type="gramEnd"/>
            <w:r w:rsidRPr="00DD40BE">
              <w:rPr>
                <w:rFonts w:eastAsia="Times New Roman" w:cs="Times New Roman"/>
                <w:sz w:val="22"/>
                <w:szCs w:val="24"/>
                <w:lang w:eastAsia="ru-RU"/>
              </w:rPr>
              <w:t>е менее 120 см</w:t>
            </w:r>
          </w:p>
          <w:p w:rsidR="00DD40BE" w:rsidRPr="007944FC" w:rsidRDefault="00DD40BE" w:rsidP="00DD40BE">
            <w:pPr>
              <w:spacing w:after="0" w:line="240" w:lineRule="auto"/>
              <w:jc w:val="both"/>
              <w:rPr>
                <w:rFonts w:eastAsia="Times New Roman" w:cs="Times New Roman"/>
                <w:sz w:val="22"/>
                <w:szCs w:val="24"/>
                <w:lang w:eastAsia="ru-RU"/>
              </w:rPr>
            </w:pPr>
            <w:r w:rsidRPr="00DD40BE">
              <w:rPr>
                <w:rFonts w:eastAsia="Times New Roman" w:cs="Times New Roman"/>
                <w:sz w:val="22"/>
                <w:szCs w:val="24"/>
                <w:lang w:eastAsia="ru-RU"/>
              </w:rPr>
              <w:t>Длина дистального сегмента микрокатетера</w:t>
            </w:r>
            <w:proofErr w:type="gramStart"/>
            <w:r w:rsidRPr="00DD40BE">
              <w:rPr>
                <w:rFonts w:eastAsia="Times New Roman" w:cs="Times New Roman"/>
                <w:sz w:val="22"/>
                <w:szCs w:val="24"/>
                <w:lang w:eastAsia="ru-RU"/>
              </w:rPr>
              <w:t xml:space="preserve"> </w:t>
            </w:r>
            <w:r w:rsidRPr="00DD40BE">
              <w:rPr>
                <w:rFonts w:eastAsia="Times New Roman" w:cs="Times New Roman"/>
                <w:sz w:val="22"/>
                <w:szCs w:val="24"/>
                <w:lang w:eastAsia="ru-RU"/>
              </w:rPr>
              <w:tab/>
              <w:t>Н</w:t>
            </w:r>
            <w:proofErr w:type="gramEnd"/>
            <w:r w:rsidRPr="00DD40BE">
              <w:rPr>
                <w:rFonts w:eastAsia="Times New Roman" w:cs="Times New Roman"/>
                <w:sz w:val="22"/>
                <w:szCs w:val="24"/>
                <w:lang w:eastAsia="ru-RU"/>
              </w:rPr>
              <w:t>е более 25 см</w:t>
            </w:r>
          </w:p>
        </w:tc>
        <w:tc>
          <w:tcPr>
            <w:tcW w:w="1275" w:type="dxa"/>
            <w:tcBorders>
              <w:top w:val="single" w:sz="4" w:space="0" w:color="auto"/>
              <w:left w:val="single" w:sz="4" w:space="0" w:color="auto"/>
              <w:bottom w:val="single" w:sz="4" w:space="0" w:color="auto"/>
              <w:right w:val="single" w:sz="4" w:space="0" w:color="auto"/>
            </w:tcBorders>
            <w:vAlign w:val="center"/>
          </w:tcPr>
          <w:p w:rsidR="00DD40BE" w:rsidRDefault="00DD40BE" w:rsidP="00BD3AD2">
            <w:pPr>
              <w:spacing w:after="0" w:line="240" w:lineRule="auto"/>
              <w:jc w:val="center"/>
              <w:rPr>
                <w:rFonts w:eastAsia="Calibri" w:cs="Times New Roman"/>
                <w:b/>
                <w:sz w:val="22"/>
                <w:szCs w:val="20"/>
              </w:rPr>
            </w:pPr>
            <w:r>
              <w:rPr>
                <w:rFonts w:eastAsia="Calibri" w:cs="Times New Roman"/>
                <w:b/>
                <w:sz w:val="22"/>
                <w:szCs w:val="20"/>
              </w:rPr>
              <w:lastRenderedPageBreak/>
              <w:t>3</w:t>
            </w:r>
          </w:p>
        </w:tc>
      </w:tr>
      <w:tr w:rsidR="005A5B31"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5A5B31" w:rsidRDefault="005A5B31" w:rsidP="00BA3AAA">
            <w:pPr>
              <w:pStyle w:val="a3"/>
              <w:spacing w:after="0" w:line="240" w:lineRule="auto"/>
              <w:ind w:left="0"/>
              <w:jc w:val="center"/>
              <w:rPr>
                <w:rFonts w:eastAsia="Calibri" w:cs="Times New Roman"/>
                <w:sz w:val="22"/>
                <w:szCs w:val="20"/>
              </w:rPr>
            </w:pPr>
            <w:r>
              <w:rPr>
                <w:rFonts w:eastAsia="Calibri" w:cs="Times New Roman"/>
                <w:sz w:val="22"/>
                <w:szCs w:val="20"/>
              </w:rPr>
              <w:lastRenderedPageBreak/>
              <w:t>66</w:t>
            </w:r>
          </w:p>
        </w:tc>
        <w:tc>
          <w:tcPr>
            <w:tcW w:w="2269" w:type="dxa"/>
            <w:tcBorders>
              <w:top w:val="single" w:sz="4" w:space="0" w:color="auto"/>
              <w:left w:val="single" w:sz="4" w:space="0" w:color="auto"/>
              <w:bottom w:val="single" w:sz="4" w:space="0" w:color="auto"/>
              <w:right w:val="single" w:sz="4" w:space="0" w:color="auto"/>
            </w:tcBorders>
            <w:vAlign w:val="center"/>
          </w:tcPr>
          <w:p w:rsidR="005A5B31" w:rsidRDefault="005A5B31" w:rsidP="005A5B31">
            <w:pPr>
              <w:spacing w:after="0" w:line="240" w:lineRule="auto"/>
              <w:jc w:val="center"/>
              <w:rPr>
                <w:rFonts w:eastAsia="Calibri" w:cs="Times New Roman"/>
                <w:sz w:val="22"/>
                <w:szCs w:val="20"/>
              </w:rPr>
            </w:pPr>
            <w:r>
              <w:rPr>
                <w:rFonts w:eastAsia="Calibri" w:cs="Times New Roman"/>
                <w:sz w:val="22"/>
                <w:szCs w:val="20"/>
              </w:rPr>
              <w:t>Катетер проводниковый</w:t>
            </w:r>
          </w:p>
        </w:tc>
        <w:tc>
          <w:tcPr>
            <w:tcW w:w="12049" w:type="dxa"/>
            <w:tcBorders>
              <w:top w:val="single" w:sz="4" w:space="0" w:color="auto"/>
              <w:left w:val="single" w:sz="4" w:space="0" w:color="auto"/>
              <w:bottom w:val="single" w:sz="4" w:space="0" w:color="auto"/>
              <w:right w:val="single" w:sz="4" w:space="0" w:color="auto"/>
            </w:tcBorders>
            <w:vAlign w:val="center"/>
          </w:tcPr>
          <w:p w:rsidR="005A5B31" w:rsidRDefault="005A5B31" w:rsidP="00DD40BE">
            <w:pPr>
              <w:spacing w:after="0" w:line="240" w:lineRule="auto"/>
              <w:jc w:val="both"/>
              <w:rPr>
                <w:rFonts w:eastAsia="Times New Roman" w:cs="Times New Roman"/>
                <w:sz w:val="22"/>
                <w:szCs w:val="24"/>
                <w:lang w:eastAsia="ru-RU"/>
              </w:rPr>
            </w:pPr>
            <w:r w:rsidRPr="004519CE">
              <w:rPr>
                <w:rFonts w:eastAsia="Times New Roman" w:cs="Times New Roman"/>
                <w:sz w:val="22"/>
                <w:szCs w:val="24"/>
                <w:lang w:eastAsia="ru-RU"/>
              </w:rPr>
              <w:t xml:space="preserve">Катетер диагностический для проведения коронарографии. Материал катетера – нейлон, стальная оплетка для придания жесткости и рентгеноконтрастности. Характеристики: Атравматичный рентгеноконтрастый дистальный кончик, покрытие внутренней поверхности – PTFE, внутренний просвет катетера: –0.047 дюйма, максимальное давление – 1200psi. Объемная скорость кровотока – 21,3 мл/сек. Спектр наружного диаметра - 4F, 5F, 5.2F, 6F. Пластик нейлон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w:t>
            </w:r>
            <w:proofErr w:type="gramStart"/>
            <w:r w:rsidRPr="004519CE">
              <w:rPr>
                <w:rFonts w:eastAsia="Times New Roman" w:cs="Times New Roman"/>
                <w:sz w:val="22"/>
                <w:szCs w:val="24"/>
                <w:lang w:eastAsia="ru-RU"/>
              </w:rPr>
              <w:t>Обеспечение мультидизайна дистального сегмента катетера для эффективного селективного и суперселективого канюлирования сосудов.</w:t>
            </w:r>
            <w:proofErr w:type="gramEnd"/>
            <w:r w:rsidRPr="004519CE">
              <w:rPr>
                <w:rFonts w:eastAsia="Times New Roman" w:cs="Times New Roman"/>
                <w:sz w:val="22"/>
                <w:szCs w:val="24"/>
                <w:lang w:eastAsia="ru-RU"/>
              </w:rPr>
              <w:t xml:space="preserve"> Наличие катетеров с боковыми отверстиями дистального сегмента (для обеспечения плотного рентгеноконтрастирования). Покрытие внутренней поверхности PTFE для снижения трения доставляемого по катетеру инструмента. Тип кончика Radial/Brachia. Длина 100см. Диаметр 5F</w:t>
            </w:r>
          </w:p>
        </w:tc>
        <w:tc>
          <w:tcPr>
            <w:tcW w:w="1275" w:type="dxa"/>
            <w:tcBorders>
              <w:top w:val="single" w:sz="4" w:space="0" w:color="auto"/>
              <w:left w:val="single" w:sz="4" w:space="0" w:color="auto"/>
              <w:bottom w:val="single" w:sz="4" w:space="0" w:color="auto"/>
              <w:right w:val="single" w:sz="4" w:space="0" w:color="auto"/>
            </w:tcBorders>
            <w:vAlign w:val="center"/>
          </w:tcPr>
          <w:p w:rsidR="005A5B31" w:rsidRDefault="005A5B31" w:rsidP="00BD3AD2">
            <w:pPr>
              <w:spacing w:after="0" w:line="240" w:lineRule="auto"/>
              <w:jc w:val="center"/>
              <w:rPr>
                <w:rFonts w:eastAsia="Calibri" w:cs="Times New Roman"/>
                <w:b/>
                <w:sz w:val="22"/>
                <w:szCs w:val="20"/>
              </w:rPr>
            </w:pPr>
            <w:r>
              <w:rPr>
                <w:rFonts w:eastAsia="Calibri" w:cs="Times New Roman"/>
                <w:b/>
                <w:sz w:val="22"/>
                <w:szCs w:val="20"/>
              </w:rPr>
              <w:t>40</w:t>
            </w:r>
          </w:p>
        </w:tc>
      </w:tr>
      <w:tr w:rsidR="005A5B31"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5A5B31" w:rsidRDefault="005A5B31" w:rsidP="00BA3AAA">
            <w:pPr>
              <w:pStyle w:val="a3"/>
              <w:spacing w:after="0" w:line="240" w:lineRule="auto"/>
              <w:ind w:left="0"/>
              <w:jc w:val="center"/>
              <w:rPr>
                <w:rFonts w:eastAsia="Calibri" w:cs="Times New Roman"/>
                <w:sz w:val="22"/>
                <w:szCs w:val="20"/>
              </w:rPr>
            </w:pPr>
            <w:r>
              <w:rPr>
                <w:rFonts w:eastAsia="Calibri" w:cs="Times New Roman"/>
                <w:sz w:val="22"/>
                <w:szCs w:val="20"/>
              </w:rPr>
              <w:t>67</w:t>
            </w:r>
          </w:p>
        </w:tc>
        <w:tc>
          <w:tcPr>
            <w:tcW w:w="2269" w:type="dxa"/>
            <w:tcBorders>
              <w:top w:val="single" w:sz="4" w:space="0" w:color="auto"/>
              <w:left w:val="single" w:sz="4" w:space="0" w:color="auto"/>
              <w:bottom w:val="single" w:sz="4" w:space="0" w:color="auto"/>
              <w:right w:val="single" w:sz="4" w:space="0" w:color="auto"/>
            </w:tcBorders>
            <w:vAlign w:val="center"/>
          </w:tcPr>
          <w:p w:rsidR="005A5B31" w:rsidRPr="004E64A7" w:rsidRDefault="005A5B31" w:rsidP="005A5B31">
            <w:pPr>
              <w:spacing w:after="0" w:line="240" w:lineRule="auto"/>
              <w:jc w:val="center"/>
              <w:rPr>
                <w:rFonts w:eastAsia="Calibri" w:cs="Times New Roman"/>
                <w:sz w:val="22"/>
                <w:szCs w:val="20"/>
              </w:rPr>
            </w:pPr>
            <w:r w:rsidRPr="004519CE">
              <w:rPr>
                <w:rFonts w:eastAsia="Times New Roman" w:cs="Times New Roman"/>
                <w:sz w:val="22"/>
                <w:szCs w:val="24"/>
                <w:lang w:eastAsia="ru-RU"/>
              </w:rPr>
              <w:t>Диагностический катетер</w:t>
            </w:r>
          </w:p>
        </w:tc>
        <w:tc>
          <w:tcPr>
            <w:tcW w:w="12049" w:type="dxa"/>
            <w:tcBorders>
              <w:top w:val="single" w:sz="4" w:space="0" w:color="auto"/>
              <w:left w:val="single" w:sz="4" w:space="0" w:color="auto"/>
              <w:bottom w:val="single" w:sz="4" w:space="0" w:color="auto"/>
              <w:right w:val="single" w:sz="4" w:space="0" w:color="auto"/>
            </w:tcBorders>
            <w:vAlign w:val="center"/>
          </w:tcPr>
          <w:p w:rsidR="005A5B31" w:rsidRPr="004E64A7" w:rsidRDefault="005A5B31" w:rsidP="005A5B31">
            <w:pPr>
              <w:spacing w:after="0" w:line="240" w:lineRule="auto"/>
              <w:jc w:val="both"/>
              <w:rPr>
                <w:rFonts w:eastAsia="Calibri" w:cs="Times New Roman"/>
                <w:b/>
                <w:sz w:val="22"/>
                <w:szCs w:val="20"/>
              </w:rPr>
            </w:pPr>
            <w:r w:rsidRPr="004519CE">
              <w:rPr>
                <w:rFonts w:eastAsia="Times New Roman" w:cs="Times New Roman"/>
                <w:sz w:val="22"/>
                <w:szCs w:val="24"/>
                <w:lang w:eastAsia="ru-RU"/>
              </w:rPr>
              <w:t>Катетер диагностический периферический. Материал катетера – полиуретан, стальная внутренняя оплетка для придания жесткости, мягкий атравматичный рентгенконтрастный дистальный кончик без оплетки, силиконовое наружное покрытие. Характеристики: максимальное давление – 1050  psi , внутренний просвет катетера – 0.035" . Скорость тока контраста – до 35 мл/сек. Спектр применения – селективные, обзорные, калибрационные. Размеры: длина  100 см, диаметр 5.2 F. Модификация кончика</w:t>
            </w:r>
            <w:r>
              <w:rPr>
                <w:rFonts w:eastAsia="Times New Roman" w:cs="Times New Roman"/>
                <w:sz w:val="22"/>
                <w:szCs w:val="24"/>
                <w:lang w:eastAsia="ru-RU"/>
              </w:rPr>
              <w:t xml:space="preserve"> </w:t>
            </w:r>
            <w:r>
              <w:rPr>
                <w:rFonts w:eastAsia="Times New Roman" w:cs="Times New Roman"/>
                <w:sz w:val="22"/>
                <w:szCs w:val="24"/>
                <w:lang w:val="en-US" w:eastAsia="ru-RU"/>
              </w:rPr>
              <w:t>JL</w:t>
            </w:r>
            <w:r w:rsidRPr="00853E0A">
              <w:rPr>
                <w:rFonts w:eastAsia="Times New Roman" w:cs="Times New Roman"/>
                <w:sz w:val="22"/>
                <w:szCs w:val="24"/>
                <w:lang w:eastAsia="ru-RU"/>
              </w:rPr>
              <w:t xml:space="preserve"> </w:t>
            </w:r>
            <w:r>
              <w:rPr>
                <w:rFonts w:eastAsia="Times New Roman" w:cs="Times New Roman"/>
                <w:sz w:val="22"/>
                <w:szCs w:val="24"/>
                <w:lang w:eastAsia="ru-RU"/>
              </w:rPr>
              <w:t>3,5</w:t>
            </w:r>
          </w:p>
        </w:tc>
        <w:tc>
          <w:tcPr>
            <w:tcW w:w="1275" w:type="dxa"/>
            <w:tcBorders>
              <w:top w:val="single" w:sz="4" w:space="0" w:color="auto"/>
              <w:left w:val="single" w:sz="4" w:space="0" w:color="auto"/>
              <w:bottom w:val="single" w:sz="4" w:space="0" w:color="auto"/>
              <w:right w:val="single" w:sz="4" w:space="0" w:color="auto"/>
            </w:tcBorders>
            <w:vAlign w:val="center"/>
          </w:tcPr>
          <w:p w:rsidR="005A5B31" w:rsidRDefault="005A5B31" w:rsidP="00BD3AD2">
            <w:pPr>
              <w:spacing w:after="0" w:line="240" w:lineRule="auto"/>
              <w:jc w:val="center"/>
              <w:rPr>
                <w:rFonts w:eastAsia="Calibri" w:cs="Times New Roman"/>
                <w:b/>
                <w:sz w:val="22"/>
                <w:szCs w:val="20"/>
              </w:rPr>
            </w:pPr>
            <w:r>
              <w:rPr>
                <w:rFonts w:eastAsia="Calibri" w:cs="Times New Roman"/>
                <w:b/>
                <w:sz w:val="22"/>
                <w:szCs w:val="20"/>
              </w:rPr>
              <w:t>15</w:t>
            </w:r>
          </w:p>
        </w:tc>
      </w:tr>
      <w:tr w:rsidR="005A5B31"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5A5B31" w:rsidRDefault="005A5B31" w:rsidP="00BA3AAA">
            <w:pPr>
              <w:pStyle w:val="a3"/>
              <w:spacing w:after="0" w:line="240" w:lineRule="auto"/>
              <w:ind w:left="0"/>
              <w:jc w:val="center"/>
              <w:rPr>
                <w:rFonts w:eastAsia="Calibri" w:cs="Times New Roman"/>
                <w:sz w:val="22"/>
                <w:szCs w:val="20"/>
              </w:rPr>
            </w:pPr>
            <w:r>
              <w:rPr>
                <w:rFonts w:eastAsia="Calibri" w:cs="Times New Roman"/>
                <w:sz w:val="22"/>
                <w:szCs w:val="20"/>
              </w:rPr>
              <w:t>68</w:t>
            </w:r>
          </w:p>
        </w:tc>
        <w:tc>
          <w:tcPr>
            <w:tcW w:w="2269" w:type="dxa"/>
            <w:tcBorders>
              <w:top w:val="single" w:sz="4" w:space="0" w:color="auto"/>
              <w:left w:val="single" w:sz="4" w:space="0" w:color="auto"/>
              <w:bottom w:val="single" w:sz="4" w:space="0" w:color="auto"/>
              <w:right w:val="single" w:sz="4" w:space="0" w:color="auto"/>
            </w:tcBorders>
            <w:vAlign w:val="center"/>
          </w:tcPr>
          <w:p w:rsidR="005A5B31" w:rsidRPr="004E64A7" w:rsidRDefault="005A5B31" w:rsidP="005A5B31">
            <w:pPr>
              <w:spacing w:after="0" w:line="240" w:lineRule="auto"/>
              <w:jc w:val="center"/>
              <w:rPr>
                <w:rFonts w:eastAsia="Calibri" w:cs="Times New Roman"/>
                <w:sz w:val="22"/>
                <w:szCs w:val="20"/>
              </w:rPr>
            </w:pPr>
            <w:r w:rsidRPr="004519CE">
              <w:rPr>
                <w:rFonts w:eastAsia="Times New Roman" w:cs="Times New Roman"/>
                <w:sz w:val="22"/>
                <w:szCs w:val="24"/>
                <w:lang w:eastAsia="ru-RU"/>
              </w:rPr>
              <w:t>Диагностический катетер</w:t>
            </w:r>
          </w:p>
        </w:tc>
        <w:tc>
          <w:tcPr>
            <w:tcW w:w="12049" w:type="dxa"/>
            <w:tcBorders>
              <w:top w:val="single" w:sz="4" w:space="0" w:color="auto"/>
              <w:left w:val="single" w:sz="4" w:space="0" w:color="auto"/>
              <w:bottom w:val="single" w:sz="4" w:space="0" w:color="auto"/>
              <w:right w:val="single" w:sz="4" w:space="0" w:color="auto"/>
            </w:tcBorders>
            <w:vAlign w:val="center"/>
          </w:tcPr>
          <w:p w:rsidR="005A5B31" w:rsidRPr="00A52205" w:rsidRDefault="005A5B31" w:rsidP="005A5B31">
            <w:pPr>
              <w:spacing w:after="0" w:line="240" w:lineRule="auto"/>
              <w:jc w:val="both"/>
              <w:rPr>
                <w:rFonts w:eastAsia="Calibri" w:cs="Times New Roman"/>
                <w:b/>
                <w:sz w:val="22"/>
                <w:szCs w:val="20"/>
              </w:rPr>
            </w:pPr>
            <w:r w:rsidRPr="004519CE">
              <w:rPr>
                <w:rFonts w:eastAsia="Times New Roman" w:cs="Times New Roman"/>
                <w:sz w:val="22"/>
                <w:szCs w:val="24"/>
                <w:lang w:eastAsia="ru-RU"/>
              </w:rPr>
              <w:t>Катетер диагностический периферический. Материал катетера – полиуретан, стальная внутренняя оплетка для придания жесткости, мягкий атравматичный рентгенконтрастный дистальный кончик без оплетки, силиконовое наружное покрытие. Характеристики: максимальное давление – 1050  psi , внутренний просвет катетера – 0.035" . Скорость тока контраста – до 35 мл/сек. Спектр применения – селективные, обзорные, калибрационные. Размеры: длина  100 см, диаметр 5.2 F. Модификация кончика</w:t>
            </w:r>
            <w:r>
              <w:rPr>
                <w:rFonts w:eastAsia="Times New Roman" w:cs="Times New Roman"/>
                <w:sz w:val="22"/>
                <w:szCs w:val="24"/>
                <w:lang w:eastAsia="ru-RU"/>
              </w:rPr>
              <w:t xml:space="preserve"> </w:t>
            </w:r>
            <w:r>
              <w:rPr>
                <w:rFonts w:eastAsia="Times New Roman" w:cs="Times New Roman"/>
                <w:sz w:val="22"/>
                <w:szCs w:val="24"/>
                <w:lang w:val="en-US" w:eastAsia="ru-RU"/>
              </w:rPr>
              <w:t>JR</w:t>
            </w:r>
            <w:r w:rsidRPr="00853E0A">
              <w:rPr>
                <w:rFonts w:eastAsia="Times New Roman" w:cs="Times New Roman"/>
                <w:sz w:val="22"/>
                <w:szCs w:val="24"/>
                <w:lang w:eastAsia="ru-RU"/>
              </w:rPr>
              <w:t xml:space="preserve"> </w:t>
            </w:r>
            <w:r w:rsidRPr="00A52205">
              <w:rPr>
                <w:rFonts w:eastAsia="Times New Roman" w:cs="Times New Roman"/>
                <w:sz w:val="22"/>
                <w:szCs w:val="24"/>
                <w:lang w:eastAsia="ru-RU"/>
              </w:rPr>
              <w:t>4</w:t>
            </w:r>
            <w:r>
              <w:rPr>
                <w:rFonts w:eastAsia="Times New Roman" w:cs="Times New Roman"/>
                <w:sz w:val="22"/>
                <w:szCs w:val="24"/>
                <w:lang w:eastAsia="ru-RU"/>
              </w:rPr>
              <w:t>,</w:t>
            </w:r>
            <w:r w:rsidRPr="00A52205">
              <w:rPr>
                <w:rFonts w:eastAsia="Times New Roman" w:cs="Times New Roman"/>
                <w:sz w:val="22"/>
                <w:szCs w:val="24"/>
                <w:lang w:eastAsia="ru-RU"/>
              </w:rPr>
              <w:t>0</w:t>
            </w:r>
          </w:p>
        </w:tc>
        <w:tc>
          <w:tcPr>
            <w:tcW w:w="1275" w:type="dxa"/>
            <w:tcBorders>
              <w:top w:val="single" w:sz="4" w:space="0" w:color="auto"/>
              <w:left w:val="single" w:sz="4" w:space="0" w:color="auto"/>
              <w:bottom w:val="single" w:sz="4" w:space="0" w:color="auto"/>
              <w:right w:val="single" w:sz="4" w:space="0" w:color="auto"/>
            </w:tcBorders>
            <w:vAlign w:val="center"/>
          </w:tcPr>
          <w:p w:rsidR="005A5B31" w:rsidRPr="005A5B31" w:rsidRDefault="005A5B31" w:rsidP="00BD3AD2">
            <w:pPr>
              <w:spacing w:after="0" w:line="240" w:lineRule="auto"/>
              <w:jc w:val="center"/>
              <w:rPr>
                <w:rFonts w:eastAsia="Calibri" w:cs="Times New Roman"/>
                <w:b/>
                <w:sz w:val="22"/>
                <w:szCs w:val="20"/>
                <w:lang w:val="en-US"/>
              </w:rPr>
            </w:pPr>
            <w:r>
              <w:rPr>
                <w:rFonts w:eastAsia="Calibri" w:cs="Times New Roman"/>
                <w:b/>
                <w:sz w:val="22"/>
                <w:szCs w:val="20"/>
                <w:lang w:val="en-US"/>
              </w:rPr>
              <w:t>15</w:t>
            </w:r>
          </w:p>
        </w:tc>
      </w:tr>
      <w:tr w:rsidR="005A5B31"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5A5B31" w:rsidRPr="005A5B31" w:rsidRDefault="005A5B31" w:rsidP="00BA3AAA">
            <w:pPr>
              <w:pStyle w:val="a3"/>
              <w:spacing w:after="0" w:line="240" w:lineRule="auto"/>
              <w:ind w:left="0"/>
              <w:jc w:val="center"/>
              <w:rPr>
                <w:rFonts w:eastAsia="Calibri" w:cs="Times New Roman"/>
                <w:sz w:val="22"/>
                <w:szCs w:val="20"/>
                <w:lang w:val="en-US"/>
              </w:rPr>
            </w:pPr>
            <w:r>
              <w:rPr>
                <w:rFonts w:eastAsia="Calibri" w:cs="Times New Roman"/>
                <w:sz w:val="22"/>
                <w:szCs w:val="20"/>
                <w:lang w:val="en-US"/>
              </w:rPr>
              <w:t>69</w:t>
            </w:r>
          </w:p>
        </w:tc>
        <w:tc>
          <w:tcPr>
            <w:tcW w:w="2269" w:type="dxa"/>
            <w:tcBorders>
              <w:top w:val="single" w:sz="4" w:space="0" w:color="auto"/>
              <w:left w:val="single" w:sz="4" w:space="0" w:color="auto"/>
              <w:bottom w:val="single" w:sz="4" w:space="0" w:color="auto"/>
              <w:right w:val="single" w:sz="4" w:space="0" w:color="auto"/>
            </w:tcBorders>
            <w:vAlign w:val="center"/>
          </w:tcPr>
          <w:p w:rsidR="005A5B31" w:rsidRPr="004E64A7" w:rsidRDefault="005A5B31" w:rsidP="005A5B31">
            <w:pPr>
              <w:spacing w:after="0" w:line="240" w:lineRule="auto"/>
              <w:jc w:val="center"/>
              <w:rPr>
                <w:rFonts w:eastAsia="Calibri" w:cs="Times New Roman"/>
                <w:sz w:val="22"/>
                <w:szCs w:val="20"/>
              </w:rPr>
            </w:pPr>
            <w:r>
              <w:rPr>
                <w:rFonts w:eastAsia="Calibri" w:cs="Times New Roman"/>
                <w:sz w:val="22"/>
                <w:szCs w:val="20"/>
              </w:rPr>
              <w:t>Катетер проводниковый</w:t>
            </w:r>
          </w:p>
        </w:tc>
        <w:tc>
          <w:tcPr>
            <w:tcW w:w="12049" w:type="dxa"/>
            <w:tcBorders>
              <w:top w:val="single" w:sz="4" w:space="0" w:color="auto"/>
              <w:left w:val="single" w:sz="4" w:space="0" w:color="auto"/>
              <w:bottom w:val="single" w:sz="4" w:space="0" w:color="auto"/>
              <w:right w:val="single" w:sz="4" w:space="0" w:color="auto"/>
            </w:tcBorders>
            <w:vAlign w:val="center"/>
          </w:tcPr>
          <w:p w:rsidR="005A5B31" w:rsidRPr="005A5B31" w:rsidRDefault="005A5B31" w:rsidP="005A5B31">
            <w:pPr>
              <w:spacing w:after="0" w:line="240" w:lineRule="auto"/>
              <w:jc w:val="both"/>
              <w:rPr>
                <w:rFonts w:eastAsia="Calibri" w:cs="Times New Roman"/>
                <w:b/>
                <w:sz w:val="22"/>
                <w:szCs w:val="20"/>
                <w:lang w:val="en-US"/>
              </w:rPr>
            </w:pPr>
            <w:r w:rsidRPr="004519CE">
              <w:rPr>
                <w:rFonts w:eastAsia="Times New Roman" w:cs="Times New Roman"/>
                <w:sz w:val="22"/>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4519CE">
              <w:rPr>
                <w:rFonts w:eastAsia="Times New Roman" w:cs="Times New Roman"/>
                <w:sz w:val="22"/>
                <w:szCs w:val="24"/>
                <w:lang w:eastAsia="ru-RU"/>
              </w:rPr>
              <w:t>отдельных</w:t>
            </w:r>
            <w:proofErr w:type="gramEnd"/>
            <w:r w:rsidRPr="004519CE">
              <w:rPr>
                <w:rFonts w:eastAsia="Times New Roman" w:cs="Times New Roman"/>
                <w:sz w:val="22"/>
                <w:szCs w:val="24"/>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w:t>
            </w:r>
            <w:r>
              <w:rPr>
                <w:rFonts w:eastAsia="Times New Roman" w:cs="Times New Roman"/>
                <w:sz w:val="22"/>
                <w:szCs w:val="24"/>
                <w:lang w:eastAsia="ru-RU"/>
              </w:rPr>
              <w:t xml:space="preserve">ка </w:t>
            </w:r>
            <w:r>
              <w:rPr>
                <w:rFonts w:eastAsia="Times New Roman" w:cs="Times New Roman"/>
                <w:sz w:val="22"/>
                <w:szCs w:val="24"/>
                <w:lang w:val="en-US" w:eastAsia="ru-RU"/>
              </w:rPr>
              <w:t>XB 3</w:t>
            </w:r>
            <w:r>
              <w:rPr>
                <w:rFonts w:eastAsia="Times New Roman" w:cs="Times New Roman"/>
                <w:sz w:val="22"/>
                <w:szCs w:val="24"/>
                <w:lang w:eastAsia="ru-RU"/>
              </w:rPr>
              <w:t>,</w:t>
            </w:r>
            <w:r>
              <w:rPr>
                <w:rFonts w:eastAsia="Times New Roman" w:cs="Times New Roman"/>
                <w:sz w:val="22"/>
                <w:szCs w:val="24"/>
                <w:lang w:val="en-US" w:eastAsia="ru-RU"/>
              </w:rPr>
              <w:t>5</w:t>
            </w:r>
          </w:p>
        </w:tc>
        <w:tc>
          <w:tcPr>
            <w:tcW w:w="1275" w:type="dxa"/>
            <w:tcBorders>
              <w:top w:val="single" w:sz="4" w:space="0" w:color="auto"/>
              <w:left w:val="single" w:sz="4" w:space="0" w:color="auto"/>
              <w:bottom w:val="single" w:sz="4" w:space="0" w:color="auto"/>
              <w:right w:val="single" w:sz="4" w:space="0" w:color="auto"/>
            </w:tcBorders>
            <w:vAlign w:val="center"/>
          </w:tcPr>
          <w:p w:rsidR="005A5B31" w:rsidRPr="005A5B31" w:rsidRDefault="005A5B31" w:rsidP="00BD3AD2">
            <w:pPr>
              <w:spacing w:after="0" w:line="240" w:lineRule="auto"/>
              <w:jc w:val="center"/>
              <w:rPr>
                <w:rFonts w:eastAsia="Calibri" w:cs="Times New Roman"/>
                <w:b/>
                <w:sz w:val="22"/>
                <w:szCs w:val="20"/>
                <w:lang w:val="en-US"/>
              </w:rPr>
            </w:pPr>
            <w:r>
              <w:rPr>
                <w:rFonts w:eastAsia="Calibri" w:cs="Times New Roman"/>
                <w:b/>
                <w:sz w:val="22"/>
                <w:szCs w:val="20"/>
                <w:lang w:val="en-US"/>
              </w:rPr>
              <w:t>25</w:t>
            </w:r>
          </w:p>
        </w:tc>
      </w:tr>
      <w:tr w:rsidR="005A5B31"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5A5B31" w:rsidRPr="005A5B31" w:rsidRDefault="005A5B31" w:rsidP="00BA3AAA">
            <w:pPr>
              <w:pStyle w:val="a3"/>
              <w:spacing w:after="0" w:line="240" w:lineRule="auto"/>
              <w:ind w:left="0"/>
              <w:jc w:val="center"/>
              <w:rPr>
                <w:rFonts w:eastAsia="Calibri" w:cs="Times New Roman"/>
                <w:sz w:val="22"/>
                <w:szCs w:val="20"/>
                <w:lang w:val="en-US"/>
              </w:rPr>
            </w:pPr>
            <w:r>
              <w:rPr>
                <w:rFonts w:eastAsia="Calibri" w:cs="Times New Roman"/>
                <w:sz w:val="22"/>
                <w:szCs w:val="20"/>
                <w:lang w:val="en-US"/>
              </w:rPr>
              <w:t>70</w:t>
            </w:r>
          </w:p>
        </w:tc>
        <w:tc>
          <w:tcPr>
            <w:tcW w:w="2269" w:type="dxa"/>
            <w:tcBorders>
              <w:top w:val="single" w:sz="4" w:space="0" w:color="auto"/>
              <w:left w:val="single" w:sz="4" w:space="0" w:color="auto"/>
              <w:bottom w:val="single" w:sz="4" w:space="0" w:color="auto"/>
              <w:right w:val="single" w:sz="4" w:space="0" w:color="auto"/>
            </w:tcBorders>
            <w:vAlign w:val="center"/>
          </w:tcPr>
          <w:p w:rsidR="005A5B31" w:rsidRPr="004E64A7" w:rsidRDefault="005A5B31" w:rsidP="005A5B31">
            <w:pPr>
              <w:spacing w:after="0" w:line="240" w:lineRule="auto"/>
              <w:jc w:val="center"/>
              <w:rPr>
                <w:rFonts w:eastAsia="Calibri" w:cs="Times New Roman"/>
                <w:sz w:val="22"/>
                <w:szCs w:val="20"/>
              </w:rPr>
            </w:pPr>
            <w:r>
              <w:rPr>
                <w:rFonts w:eastAsia="Calibri" w:cs="Times New Roman"/>
                <w:sz w:val="22"/>
                <w:szCs w:val="20"/>
              </w:rPr>
              <w:t>Катетер проводниковый</w:t>
            </w:r>
          </w:p>
        </w:tc>
        <w:tc>
          <w:tcPr>
            <w:tcW w:w="12049" w:type="dxa"/>
            <w:tcBorders>
              <w:top w:val="single" w:sz="4" w:space="0" w:color="auto"/>
              <w:left w:val="single" w:sz="4" w:space="0" w:color="auto"/>
              <w:bottom w:val="single" w:sz="4" w:space="0" w:color="auto"/>
              <w:right w:val="single" w:sz="4" w:space="0" w:color="auto"/>
            </w:tcBorders>
            <w:vAlign w:val="center"/>
          </w:tcPr>
          <w:p w:rsidR="005A5B31" w:rsidRPr="005A5B31" w:rsidRDefault="005A5B31" w:rsidP="005A5B31">
            <w:pPr>
              <w:spacing w:after="0" w:line="240" w:lineRule="auto"/>
              <w:jc w:val="both"/>
              <w:rPr>
                <w:rFonts w:eastAsia="Calibri" w:cs="Times New Roman"/>
                <w:b/>
                <w:sz w:val="22"/>
                <w:szCs w:val="20"/>
                <w:lang w:val="en-US"/>
              </w:rPr>
            </w:pPr>
            <w:r w:rsidRPr="004519CE">
              <w:rPr>
                <w:rFonts w:eastAsia="Times New Roman" w:cs="Times New Roman"/>
                <w:sz w:val="22"/>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4519CE">
              <w:rPr>
                <w:rFonts w:eastAsia="Times New Roman" w:cs="Times New Roman"/>
                <w:sz w:val="22"/>
                <w:szCs w:val="24"/>
                <w:lang w:eastAsia="ru-RU"/>
              </w:rPr>
              <w:t>отдельных</w:t>
            </w:r>
            <w:proofErr w:type="gramEnd"/>
            <w:r w:rsidRPr="004519CE">
              <w:rPr>
                <w:rFonts w:eastAsia="Times New Roman" w:cs="Times New Roman"/>
                <w:sz w:val="22"/>
                <w:szCs w:val="24"/>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w:t>
            </w:r>
            <w:r w:rsidRPr="004519CE">
              <w:rPr>
                <w:rFonts w:eastAsia="Times New Roman" w:cs="Times New Roman"/>
                <w:sz w:val="22"/>
                <w:szCs w:val="24"/>
                <w:lang w:eastAsia="ru-RU"/>
              </w:rPr>
              <w:lastRenderedPageBreak/>
              <w:t>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w:t>
            </w:r>
            <w:r>
              <w:rPr>
                <w:rFonts w:eastAsia="Times New Roman" w:cs="Times New Roman"/>
                <w:sz w:val="22"/>
                <w:szCs w:val="24"/>
                <w:lang w:eastAsia="ru-RU"/>
              </w:rPr>
              <w:t xml:space="preserve">ка </w:t>
            </w:r>
            <w:r>
              <w:rPr>
                <w:rFonts w:eastAsia="Times New Roman" w:cs="Times New Roman"/>
                <w:sz w:val="22"/>
                <w:szCs w:val="24"/>
                <w:lang w:val="en-US" w:eastAsia="ru-RU"/>
              </w:rPr>
              <w:t>JL 3</w:t>
            </w:r>
            <w:r>
              <w:rPr>
                <w:rFonts w:eastAsia="Times New Roman" w:cs="Times New Roman"/>
                <w:sz w:val="22"/>
                <w:szCs w:val="24"/>
                <w:lang w:eastAsia="ru-RU"/>
              </w:rPr>
              <w:t>,</w:t>
            </w:r>
            <w:r>
              <w:rPr>
                <w:rFonts w:eastAsia="Times New Roman" w:cs="Times New Roman"/>
                <w:sz w:val="22"/>
                <w:szCs w:val="24"/>
                <w:lang w:val="en-US" w:eastAsia="ru-RU"/>
              </w:rPr>
              <w:t>5</w:t>
            </w:r>
          </w:p>
        </w:tc>
        <w:tc>
          <w:tcPr>
            <w:tcW w:w="1275" w:type="dxa"/>
            <w:tcBorders>
              <w:top w:val="single" w:sz="4" w:space="0" w:color="auto"/>
              <w:left w:val="single" w:sz="4" w:space="0" w:color="auto"/>
              <w:bottom w:val="single" w:sz="4" w:space="0" w:color="auto"/>
              <w:right w:val="single" w:sz="4" w:space="0" w:color="auto"/>
            </w:tcBorders>
            <w:vAlign w:val="center"/>
          </w:tcPr>
          <w:p w:rsidR="005A5B31" w:rsidRPr="005A5B31" w:rsidRDefault="005A5B31" w:rsidP="00BD3AD2">
            <w:pPr>
              <w:spacing w:after="0" w:line="240" w:lineRule="auto"/>
              <w:jc w:val="center"/>
              <w:rPr>
                <w:rFonts w:eastAsia="Calibri" w:cs="Times New Roman"/>
                <w:b/>
                <w:sz w:val="22"/>
                <w:szCs w:val="20"/>
                <w:lang w:val="en-US"/>
              </w:rPr>
            </w:pPr>
            <w:r>
              <w:rPr>
                <w:rFonts w:eastAsia="Calibri" w:cs="Times New Roman"/>
                <w:b/>
                <w:sz w:val="22"/>
                <w:szCs w:val="20"/>
                <w:lang w:val="en-US"/>
              </w:rPr>
              <w:lastRenderedPageBreak/>
              <w:t>20</w:t>
            </w:r>
          </w:p>
        </w:tc>
      </w:tr>
      <w:tr w:rsidR="005A5B31"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5A5B31" w:rsidRPr="005A5B31" w:rsidRDefault="005A5B31" w:rsidP="00BA3AAA">
            <w:pPr>
              <w:pStyle w:val="a3"/>
              <w:spacing w:after="0" w:line="240" w:lineRule="auto"/>
              <w:ind w:left="0"/>
              <w:jc w:val="center"/>
              <w:rPr>
                <w:rFonts w:eastAsia="Calibri" w:cs="Times New Roman"/>
                <w:sz w:val="22"/>
                <w:szCs w:val="20"/>
                <w:lang w:val="en-US"/>
              </w:rPr>
            </w:pPr>
            <w:r>
              <w:rPr>
                <w:rFonts w:eastAsia="Calibri" w:cs="Times New Roman"/>
                <w:sz w:val="22"/>
                <w:szCs w:val="20"/>
                <w:lang w:val="en-US"/>
              </w:rPr>
              <w:lastRenderedPageBreak/>
              <w:t>71</w:t>
            </w:r>
          </w:p>
        </w:tc>
        <w:tc>
          <w:tcPr>
            <w:tcW w:w="2269" w:type="dxa"/>
            <w:tcBorders>
              <w:top w:val="single" w:sz="4" w:space="0" w:color="auto"/>
              <w:left w:val="single" w:sz="4" w:space="0" w:color="auto"/>
              <w:bottom w:val="single" w:sz="4" w:space="0" w:color="auto"/>
              <w:right w:val="single" w:sz="4" w:space="0" w:color="auto"/>
            </w:tcBorders>
            <w:vAlign w:val="center"/>
          </w:tcPr>
          <w:p w:rsidR="005A5B31" w:rsidRPr="004E64A7" w:rsidRDefault="005A5B31" w:rsidP="005A5B31">
            <w:pPr>
              <w:spacing w:after="0" w:line="240" w:lineRule="auto"/>
              <w:jc w:val="center"/>
              <w:rPr>
                <w:rFonts w:eastAsia="Calibri" w:cs="Times New Roman"/>
                <w:sz w:val="22"/>
                <w:szCs w:val="20"/>
              </w:rPr>
            </w:pPr>
            <w:r>
              <w:rPr>
                <w:rFonts w:eastAsia="Calibri" w:cs="Times New Roman"/>
                <w:sz w:val="22"/>
                <w:szCs w:val="20"/>
              </w:rPr>
              <w:t>Катетер проводниковый</w:t>
            </w:r>
          </w:p>
        </w:tc>
        <w:tc>
          <w:tcPr>
            <w:tcW w:w="12049" w:type="dxa"/>
            <w:tcBorders>
              <w:top w:val="single" w:sz="4" w:space="0" w:color="auto"/>
              <w:left w:val="single" w:sz="4" w:space="0" w:color="auto"/>
              <w:bottom w:val="single" w:sz="4" w:space="0" w:color="auto"/>
              <w:right w:val="single" w:sz="4" w:space="0" w:color="auto"/>
            </w:tcBorders>
            <w:vAlign w:val="center"/>
          </w:tcPr>
          <w:p w:rsidR="005A5B31" w:rsidRPr="005A5B31" w:rsidRDefault="005A5B31" w:rsidP="005A5B31">
            <w:pPr>
              <w:spacing w:after="0" w:line="240" w:lineRule="auto"/>
              <w:jc w:val="both"/>
              <w:rPr>
                <w:rFonts w:eastAsia="Calibri" w:cs="Times New Roman"/>
                <w:b/>
                <w:sz w:val="22"/>
                <w:szCs w:val="20"/>
                <w:lang w:val="en-US"/>
              </w:rPr>
            </w:pPr>
            <w:r w:rsidRPr="004519CE">
              <w:rPr>
                <w:rFonts w:eastAsia="Times New Roman" w:cs="Times New Roman"/>
                <w:sz w:val="22"/>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4519CE">
              <w:rPr>
                <w:rFonts w:eastAsia="Times New Roman" w:cs="Times New Roman"/>
                <w:sz w:val="22"/>
                <w:szCs w:val="24"/>
                <w:lang w:eastAsia="ru-RU"/>
              </w:rPr>
              <w:t>отдельных</w:t>
            </w:r>
            <w:proofErr w:type="gramEnd"/>
            <w:r w:rsidRPr="004519CE">
              <w:rPr>
                <w:rFonts w:eastAsia="Times New Roman" w:cs="Times New Roman"/>
                <w:sz w:val="22"/>
                <w:szCs w:val="24"/>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w:t>
            </w:r>
            <w:r>
              <w:rPr>
                <w:rFonts w:eastAsia="Times New Roman" w:cs="Times New Roman"/>
                <w:sz w:val="22"/>
                <w:szCs w:val="24"/>
                <w:lang w:eastAsia="ru-RU"/>
              </w:rPr>
              <w:t xml:space="preserve">ка </w:t>
            </w:r>
            <w:r>
              <w:rPr>
                <w:rFonts w:eastAsia="Times New Roman" w:cs="Times New Roman"/>
                <w:sz w:val="22"/>
                <w:szCs w:val="24"/>
                <w:lang w:val="en-US" w:eastAsia="ru-RU"/>
              </w:rPr>
              <w:t>JL 4</w:t>
            </w:r>
            <w:r>
              <w:rPr>
                <w:rFonts w:eastAsia="Times New Roman" w:cs="Times New Roman"/>
                <w:sz w:val="22"/>
                <w:szCs w:val="24"/>
                <w:lang w:eastAsia="ru-RU"/>
              </w:rPr>
              <w:t>,</w:t>
            </w:r>
            <w:r>
              <w:rPr>
                <w:rFonts w:eastAsia="Times New Roman" w:cs="Times New Roman"/>
                <w:sz w:val="22"/>
                <w:szCs w:val="24"/>
                <w:lang w:val="en-US" w:eastAsia="ru-RU"/>
              </w:rPr>
              <w:t>0</w:t>
            </w:r>
          </w:p>
        </w:tc>
        <w:tc>
          <w:tcPr>
            <w:tcW w:w="1275" w:type="dxa"/>
            <w:tcBorders>
              <w:top w:val="single" w:sz="4" w:space="0" w:color="auto"/>
              <w:left w:val="single" w:sz="4" w:space="0" w:color="auto"/>
              <w:bottom w:val="single" w:sz="4" w:space="0" w:color="auto"/>
              <w:right w:val="single" w:sz="4" w:space="0" w:color="auto"/>
            </w:tcBorders>
            <w:vAlign w:val="center"/>
          </w:tcPr>
          <w:p w:rsidR="005A5B31" w:rsidRPr="005A5B31" w:rsidRDefault="005A5B31" w:rsidP="00BD3AD2">
            <w:pPr>
              <w:spacing w:after="0" w:line="240" w:lineRule="auto"/>
              <w:jc w:val="center"/>
              <w:rPr>
                <w:rFonts w:eastAsia="Calibri" w:cs="Times New Roman"/>
                <w:b/>
                <w:sz w:val="22"/>
                <w:szCs w:val="20"/>
                <w:lang w:val="en-US"/>
              </w:rPr>
            </w:pPr>
            <w:r>
              <w:rPr>
                <w:rFonts w:eastAsia="Calibri" w:cs="Times New Roman"/>
                <w:b/>
                <w:sz w:val="22"/>
                <w:szCs w:val="20"/>
                <w:lang w:val="en-US"/>
              </w:rPr>
              <w:t>5</w:t>
            </w:r>
          </w:p>
        </w:tc>
      </w:tr>
      <w:tr w:rsidR="005A5B31"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5A5B31" w:rsidRPr="005A5B31" w:rsidRDefault="005A5B31" w:rsidP="00BA3AAA">
            <w:pPr>
              <w:pStyle w:val="a3"/>
              <w:spacing w:after="0" w:line="240" w:lineRule="auto"/>
              <w:ind w:left="0"/>
              <w:jc w:val="center"/>
              <w:rPr>
                <w:rFonts w:eastAsia="Calibri" w:cs="Times New Roman"/>
                <w:sz w:val="22"/>
                <w:szCs w:val="20"/>
                <w:lang w:val="en-US"/>
              </w:rPr>
            </w:pPr>
            <w:r>
              <w:rPr>
                <w:rFonts w:eastAsia="Calibri" w:cs="Times New Roman"/>
                <w:sz w:val="22"/>
                <w:szCs w:val="20"/>
                <w:lang w:val="en-US"/>
              </w:rPr>
              <w:t>72</w:t>
            </w:r>
          </w:p>
        </w:tc>
        <w:tc>
          <w:tcPr>
            <w:tcW w:w="2269" w:type="dxa"/>
            <w:tcBorders>
              <w:top w:val="single" w:sz="4" w:space="0" w:color="auto"/>
              <w:left w:val="single" w:sz="4" w:space="0" w:color="auto"/>
              <w:bottom w:val="single" w:sz="4" w:space="0" w:color="auto"/>
              <w:right w:val="single" w:sz="4" w:space="0" w:color="auto"/>
            </w:tcBorders>
            <w:vAlign w:val="center"/>
          </w:tcPr>
          <w:p w:rsidR="005A5B31" w:rsidRPr="004E64A7" w:rsidRDefault="005A5B31" w:rsidP="005A5B31">
            <w:pPr>
              <w:spacing w:after="0" w:line="240" w:lineRule="auto"/>
              <w:jc w:val="center"/>
              <w:rPr>
                <w:rFonts w:eastAsia="Calibri" w:cs="Times New Roman"/>
                <w:sz w:val="22"/>
                <w:szCs w:val="20"/>
              </w:rPr>
            </w:pPr>
            <w:r>
              <w:rPr>
                <w:rFonts w:eastAsia="Calibri" w:cs="Times New Roman"/>
                <w:sz w:val="22"/>
                <w:szCs w:val="20"/>
              </w:rPr>
              <w:t>Катетер проводниковый</w:t>
            </w:r>
          </w:p>
        </w:tc>
        <w:tc>
          <w:tcPr>
            <w:tcW w:w="12049" w:type="dxa"/>
            <w:tcBorders>
              <w:top w:val="single" w:sz="4" w:space="0" w:color="auto"/>
              <w:left w:val="single" w:sz="4" w:space="0" w:color="auto"/>
              <w:bottom w:val="single" w:sz="4" w:space="0" w:color="auto"/>
              <w:right w:val="single" w:sz="4" w:space="0" w:color="auto"/>
            </w:tcBorders>
            <w:vAlign w:val="center"/>
          </w:tcPr>
          <w:p w:rsidR="005A5B31" w:rsidRPr="005A5B31" w:rsidRDefault="005A5B31" w:rsidP="005A5B31">
            <w:pPr>
              <w:spacing w:after="0" w:line="240" w:lineRule="auto"/>
              <w:jc w:val="both"/>
              <w:rPr>
                <w:rFonts w:eastAsia="Calibri" w:cs="Times New Roman"/>
                <w:b/>
                <w:sz w:val="22"/>
                <w:szCs w:val="20"/>
                <w:lang w:val="en-US"/>
              </w:rPr>
            </w:pPr>
            <w:r w:rsidRPr="004519CE">
              <w:rPr>
                <w:rFonts w:eastAsia="Times New Roman" w:cs="Times New Roman"/>
                <w:sz w:val="22"/>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4519CE">
              <w:rPr>
                <w:rFonts w:eastAsia="Times New Roman" w:cs="Times New Roman"/>
                <w:sz w:val="22"/>
                <w:szCs w:val="24"/>
                <w:lang w:eastAsia="ru-RU"/>
              </w:rPr>
              <w:t>отдельных</w:t>
            </w:r>
            <w:proofErr w:type="gramEnd"/>
            <w:r w:rsidRPr="004519CE">
              <w:rPr>
                <w:rFonts w:eastAsia="Times New Roman" w:cs="Times New Roman"/>
                <w:sz w:val="22"/>
                <w:szCs w:val="24"/>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w:t>
            </w:r>
            <w:r>
              <w:rPr>
                <w:rFonts w:eastAsia="Times New Roman" w:cs="Times New Roman"/>
                <w:sz w:val="22"/>
                <w:szCs w:val="24"/>
                <w:lang w:eastAsia="ru-RU"/>
              </w:rPr>
              <w:t xml:space="preserve">ка </w:t>
            </w:r>
            <w:r>
              <w:rPr>
                <w:rFonts w:eastAsia="Times New Roman" w:cs="Times New Roman"/>
                <w:sz w:val="22"/>
                <w:szCs w:val="24"/>
                <w:lang w:val="en-US" w:eastAsia="ru-RU"/>
              </w:rPr>
              <w:t>XB RCA</w:t>
            </w:r>
          </w:p>
        </w:tc>
        <w:tc>
          <w:tcPr>
            <w:tcW w:w="1275" w:type="dxa"/>
            <w:tcBorders>
              <w:top w:val="single" w:sz="4" w:space="0" w:color="auto"/>
              <w:left w:val="single" w:sz="4" w:space="0" w:color="auto"/>
              <w:bottom w:val="single" w:sz="4" w:space="0" w:color="auto"/>
              <w:right w:val="single" w:sz="4" w:space="0" w:color="auto"/>
            </w:tcBorders>
            <w:vAlign w:val="center"/>
          </w:tcPr>
          <w:p w:rsidR="005A5B31" w:rsidRPr="005A5B31" w:rsidRDefault="005A5B31" w:rsidP="00BD3AD2">
            <w:pPr>
              <w:spacing w:after="0" w:line="240" w:lineRule="auto"/>
              <w:jc w:val="center"/>
              <w:rPr>
                <w:rFonts w:eastAsia="Calibri" w:cs="Times New Roman"/>
                <w:b/>
                <w:sz w:val="22"/>
                <w:szCs w:val="20"/>
                <w:lang w:val="en-US"/>
              </w:rPr>
            </w:pPr>
            <w:r>
              <w:rPr>
                <w:rFonts w:eastAsia="Calibri" w:cs="Times New Roman"/>
                <w:b/>
                <w:sz w:val="22"/>
                <w:szCs w:val="20"/>
                <w:lang w:val="en-US"/>
              </w:rPr>
              <w:t>5</w:t>
            </w:r>
          </w:p>
        </w:tc>
      </w:tr>
      <w:tr w:rsidR="005A5B31"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5A5B31" w:rsidRPr="005A5B31" w:rsidRDefault="005A5B31" w:rsidP="00BA3AAA">
            <w:pPr>
              <w:pStyle w:val="a3"/>
              <w:spacing w:after="0" w:line="240" w:lineRule="auto"/>
              <w:ind w:left="0"/>
              <w:jc w:val="center"/>
              <w:rPr>
                <w:rFonts w:eastAsia="Calibri" w:cs="Times New Roman"/>
                <w:sz w:val="22"/>
                <w:szCs w:val="20"/>
                <w:lang w:val="en-US"/>
              </w:rPr>
            </w:pPr>
            <w:r>
              <w:rPr>
                <w:rFonts w:eastAsia="Calibri" w:cs="Times New Roman"/>
                <w:sz w:val="22"/>
                <w:szCs w:val="20"/>
                <w:lang w:val="en-US"/>
              </w:rPr>
              <w:t>73</w:t>
            </w:r>
          </w:p>
        </w:tc>
        <w:tc>
          <w:tcPr>
            <w:tcW w:w="2269" w:type="dxa"/>
            <w:tcBorders>
              <w:top w:val="single" w:sz="4" w:space="0" w:color="auto"/>
              <w:left w:val="single" w:sz="4" w:space="0" w:color="auto"/>
              <w:bottom w:val="single" w:sz="4" w:space="0" w:color="auto"/>
              <w:right w:val="single" w:sz="4" w:space="0" w:color="auto"/>
            </w:tcBorders>
            <w:vAlign w:val="center"/>
          </w:tcPr>
          <w:p w:rsidR="005A5B31" w:rsidRPr="004E64A7" w:rsidRDefault="005A5B31" w:rsidP="005A5B31">
            <w:pPr>
              <w:spacing w:after="0" w:line="240" w:lineRule="auto"/>
              <w:jc w:val="center"/>
              <w:rPr>
                <w:rFonts w:eastAsia="Calibri" w:cs="Times New Roman"/>
                <w:sz w:val="22"/>
                <w:szCs w:val="20"/>
              </w:rPr>
            </w:pPr>
            <w:r>
              <w:rPr>
                <w:rFonts w:eastAsia="Calibri" w:cs="Times New Roman"/>
                <w:sz w:val="22"/>
                <w:szCs w:val="20"/>
              </w:rPr>
              <w:t>Катетер проводниковый</w:t>
            </w:r>
          </w:p>
        </w:tc>
        <w:tc>
          <w:tcPr>
            <w:tcW w:w="12049" w:type="dxa"/>
            <w:tcBorders>
              <w:top w:val="single" w:sz="4" w:space="0" w:color="auto"/>
              <w:left w:val="single" w:sz="4" w:space="0" w:color="auto"/>
              <w:bottom w:val="single" w:sz="4" w:space="0" w:color="auto"/>
              <w:right w:val="single" w:sz="4" w:space="0" w:color="auto"/>
            </w:tcBorders>
            <w:vAlign w:val="center"/>
          </w:tcPr>
          <w:p w:rsidR="005A5B31" w:rsidRPr="005A5B31" w:rsidRDefault="005A5B31" w:rsidP="005A5B31">
            <w:pPr>
              <w:spacing w:after="0" w:line="240" w:lineRule="auto"/>
              <w:jc w:val="both"/>
              <w:rPr>
                <w:rFonts w:eastAsia="Calibri" w:cs="Times New Roman"/>
                <w:b/>
                <w:sz w:val="22"/>
                <w:szCs w:val="20"/>
                <w:lang w:val="en-US"/>
              </w:rPr>
            </w:pPr>
            <w:r w:rsidRPr="004519CE">
              <w:rPr>
                <w:rFonts w:eastAsia="Times New Roman" w:cs="Times New Roman"/>
                <w:sz w:val="22"/>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4519CE">
              <w:rPr>
                <w:rFonts w:eastAsia="Times New Roman" w:cs="Times New Roman"/>
                <w:sz w:val="22"/>
                <w:szCs w:val="24"/>
                <w:lang w:eastAsia="ru-RU"/>
              </w:rPr>
              <w:t>отдельных</w:t>
            </w:r>
            <w:proofErr w:type="gramEnd"/>
            <w:r w:rsidRPr="004519CE">
              <w:rPr>
                <w:rFonts w:eastAsia="Times New Roman" w:cs="Times New Roman"/>
                <w:sz w:val="22"/>
                <w:szCs w:val="24"/>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w:t>
            </w:r>
            <w:r>
              <w:rPr>
                <w:rFonts w:eastAsia="Times New Roman" w:cs="Times New Roman"/>
                <w:sz w:val="22"/>
                <w:szCs w:val="24"/>
                <w:lang w:eastAsia="ru-RU"/>
              </w:rPr>
              <w:t xml:space="preserve">ка </w:t>
            </w:r>
            <w:r>
              <w:rPr>
                <w:rFonts w:eastAsia="Times New Roman" w:cs="Times New Roman"/>
                <w:sz w:val="22"/>
                <w:szCs w:val="24"/>
                <w:lang w:val="en-US" w:eastAsia="ru-RU"/>
              </w:rPr>
              <w:t>AL2</w:t>
            </w:r>
          </w:p>
        </w:tc>
        <w:tc>
          <w:tcPr>
            <w:tcW w:w="1275" w:type="dxa"/>
            <w:tcBorders>
              <w:top w:val="single" w:sz="4" w:space="0" w:color="auto"/>
              <w:left w:val="single" w:sz="4" w:space="0" w:color="auto"/>
              <w:bottom w:val="single" w:sz="4" w:space="0" w:color="auto"/>
              <w:right w:val="single" w:sz="4" w:space="0" w:color="auto"/>
            </w:tcBorders>
            <w:vAlign w:val="center"/>
          </w:tcPr>
          <w:p w:rsidR="005A5B31" w:rsidRPr="005A5B31" w:rsidRDefault="005A5B31" w:rsidP="00BD3AD2">
            <w:pPr>
              <w:spacing w:after="0" w:line="240" w:lineRule="auto"/>
              <w:jc w:val="center"/>
              <w:rPr>
                <w:rFonts w:eastAsia="Calibri" w:cs="Times New Roman"/>
                <w:b/>
                <w:sz w:val="22"/>
                <w:szCs w:val="20"/>
                <w:lang w:val="en-US"/>
              </w:rPr>
            </w:pPr>
            <w:r>
              <w:rPr>
                <w:rFonts w:eastAsia="Calibri" w:cs="Times New Roman"/>
                <w:b/>
                <w:sz w:val="22"/>
                <w:szCs w:val="20"/>
                <w:lang w:val="en-US"/>
              </w:rPr>
              <w:t>3</w:t>
            </w:r>
          </w:p>
        </w:tc>
      </w:tr>
      <w:tr w:rsidR="005A5B31"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5A5B31" w:rsidRPr="005A5B31" w:rsidRDefault="005A5B31" w:rsidP="00BA3AAA">
            <w:pPr>
              <w:pStyle w:val="a3"/>
              <w:spacing w:after="0" w:line="240" w:lineRule="auto"/>
              <w:ind w:left="0"/>
              <w:jc w:val="center"/>
              <w:rPr>
                <w:rFonts w:eastAsia="Calibri" w:cs="Times New Roman"/>
                <w:sz w:val="22"/>
                <w:szCs w:val="20"/>
                <w:lang w:val="en-US"/>
              </w:rPr>
            </w:pPr>
            <w:r>
              <w:rPr>
                <w:rFonts w:eastAsia="Calibri" w:cs="Times New Roman"/>
                <w:sz w:val="22"/>
                <w:szCs w:val="20"/>
                <w:lang w:val="en-US"/>
              </w:rPr>
              <w:t>74</w:t>
            </w:r>
          </w:p>
        </w:tc>
        <w:tc>
          <w:tcPr>
            <w:tcW w:w="2269" w:type="dxa"/>
            <w:tcBorders>
              <w:top w:val="single" w:sz="4" w:space="0" w:color="auto"/>
              <w:left w:val="single" w:sz="4" w:space="0" w:color="auto"/>
              <w:bottom w:val="single" w:sz="4" w:space="0" w:color="auto"/>
              <w:right w:val="single" w:sz="4" w:space="0" w:color="auto"/>
            </w:tcBorders>
            <w:vAlign w:val="center"/>
          </w:tcPr>
          <w:p w:rsidR="005A5B31" w:rsidRPr="004E64A7" w:rsidRDefault="005A5B31" w:rsidP="005A5B31">
            <w:pPr>
              <w:spacing w:after="0" w:line="240" w:lineRule="auto"/>
              <w:jc w:val="center"/>
              <w:rPr>
                <w:rFonts w:eastAsia="Calibri" w:cs="Times New Roman"/>
                <w:sz w:val="22"/>
                <w:szCs w:val="20"/>
              </w:rPr>
            </w:pPr>
            <w:r>
              <w:rPr>
                <w:rFonts w:eastAsia="Calibri" w:cs="Times New Roman"/>
                <w:sz w:val="22"/>
                <w:szCs w:val="20"/>
              </w:rPr>
              <w:t>Катетер проводниковый</w:t>
            </w:r>
          </w:p>
        </w:tc>
        <w:tc>
          <w:tcPr>
            <w:tcW w:w="12049" w:type="dxa"/>
            <w:tcBorders>
              <w:top w:val="single" w:sz="4" w:space="0" w:color="auto"/>
              <w:left w:val="single" w:sz="4" w:space="0" w:color="auto"/>
              <w:bottom w:val="single" w:sz="4" w:space="0" w:color="auto"/>
              <w:right w:val="single" w:sz="4" w:space="0" w:color="auto"/>
            </w:tcBorders>
            <w:vAlign w:val="center"/>
          </w:tcPr>
          <w:p w:rsidR="005A5B31" w:rsidRPr="005A5B31" w:rsidRDefault="005A5B31" w:rsidP="005A5B31">
            <w:pPr>
              <w:spacing w:after="0" w:line="240" w:lineRule="auto"/>
              <w:jc w:val="both"/>
              <w:rPr>
                <w:rFonts w:eastAsia="Calibri" w:cs="Times New Roman"/>
                <w:b/>
                <w:sz w:val="22"/>
                <w:szCs w:val="20"/>
              </w:rPr>
            </w:pPr>
            <w:r w:rsidRPr="004519CE">
              <w:rPr>
                <w:rFonts w:eastAsia="Times New Roman" w:cs="Times New Roman"/>
                <w:sz w:val="22"/>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4519CE">
              <w:rPr>
                <w:rFonts w:eastAsia="Times New Roman" w:cs="Times New Roman"/>
                <w:sz w:val="22"/>
                <w:szCs w:val="24"/>
                <w:lang w:eastAsia="ru-RU"/>
              </w:rPr>
              <w:t>отдельных</w:t>
            </w:r>
            <w:proofErr w:type="gramEnd"/>
            <w:r w:rsidRPr="004519CE">
              <w:rPr>
                <w:rFonts w:eastAsia="Times New Roman" w:cs="Times New Roman"/>
                <w:sz w:val="22"/>
                <w:szCs w:val="24"/>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w:t>
            </w:r>
            <w:r>
              <w:rPr>
                <w:rFonts w:eastAsia="Times New Roman" w:cs="Times New Roman"/>
                <w:sz w:val="22"/>
                <w:szCs w:val="24"/>
                <w:lang w:eastAsia="ru-RU"/>
              </w:rPr>
              <w:t xml:space="preserve">ка </w:t>
            </w:r>
            <w:r>
              <w:rPr>
                <w:rFonts w:eastAsia="Times New Roman" w:cs="Times New Roman"/>
                <w:sz w:val="22"/>
                <w:szCs w:val="24"/>
                <w:lang w:val="en-US" w:eastAsia="ru-RU"/>
              </w:rPr>
              <w:t>JR 4</w:t>
            </w:r>
            <w:r>
              <w:rPr>
                <w:rFonts w:eastAsia="Times New Roman" w:cs="Times New Roman"/>
                <w:sz w:val="22"/>
                <w:szCs w:val="24"/>
                <w:lang w:eastAsia="ru-RU"/>
              </w:rPr>
              <w:t>,0</w:t>
            </w:r>
          </w:p>
        </w:tc>
        <w:tc>
          <w:tcPr>
            <w:tcW w:w="1275" w:type="dxa"/>
            <w:tcBorders>
              <w:top w:val="single" w:sz="4" w:space="0" w:color="auto"/>
              <w:left w:val="single" w:sz="4" w:space="0" w:color="auto"/>
              <w:bottom w:val="single" w:sz="4" w:space="0" w:color="auto"/>
              <w:right w:val="single" w:sz="4" w:space="0" w:color="auto"/>
            </w:tcBorders>
            <w:vAlign w:val="center"/>
          </w:tcPr>
          <w:p w:rsidR="005A5B31" w:rsidRDefault="005A5B31" w:rsidP="00BD3AD2">
            <w:pPr>
              <w:spacing w:after="0" w:line="240" w:lineRule="auto"/>
              <w:jc w:val="center"/>
              <w:rPr>
                <w:rFonts w:eastAsia="Calibri" w:cs="Times New Roman"/>
                <w:b/>
                <w:sz w:val="22"/>
                <w:szCs w:val="20"/>
              </w:rPr>
            </w:pPr>
            <w:r>
              <w:rPr>
                <w:rFonts w:eastAsia="Calibri" w:cs="Times New Roman"/>
                <w:b/>
                <w:sz w:val="22"/>
                <w:szCs w:val="20"/>
              </w:rPr>
              <w:t>20</w:t>
            </w:r>
          </w:p>
        </w:tc>
      </w:tr>
      <w:tr w:rsidR="005920ED"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5920ED" w:rsidRDefault="005920ED" w:rsidP="00BA3AAA">
            <w:pPr>
              <w:pStyle w:val="a3"/>
              <w:spacing w:after="0" w:line="240" w:lineRule="auto"/>
              <w:ind w:left="0"/>
              <w:jc w:val="center"/>
              <w:rPr>
                <w:rFonts w:eastAsia="Calibri" w:cs="Times New Roman"/>
                <w:sz w:val="22"/>
                <w:szCs w:val="20"/>
              </w:rPr>
            </w:pPr>
            <w:r>
              <w:rPr>
                <w:rFonts w:eastAsia="Calibri" w:cs="Times New Roman"/>
                <w:sz w:val="22"/>
                <w:szCs w:val="20"/>
              </w:rPr>
              <w:t>75</w:t>
            </w:r>
          </w:p>
        </w:tc>
        <w:tc>
          <w:tcPr>
            <w:tcW w:w="2269" w:type="dxa"/>
            <w:tcBorders>
              <w:top w:val="single" w:sz="4" w:space="0" w:color="auto"/>
              <w:left w:val="single" w:sz="4" w:space="0" w:color="auto"/>
              <w:bottom w:val="single" w:sz="4" w:space="0" w:color="auto"/>
              <w:right w:val="single" w:sz="4" w:space="0" w:color="auto"/>
            </w:tcBorders>
            <w:vAlign w:val="center"/>
          </w:tcPr>
          <w:p w:rsidR="005920ED" w:rsidRPr="004E64A7" w:rsidRDefault="005920ED" w:rsidP="006F6D22">
            <w:pPr>
              <w:spacing w:after="0" w:line="240" w:lineRule="auto"/>
              <w:jc w:val="center"/>
              <w:rPr>
                <w:rFonts w:eastAsia="Calibri" w:cs="Times New Roman"/>
                <w:sz w:val="22"/>
                <w:szCs w:val="20"/>
              </w:rPr>
            </w:pPr>
            <w:r>
              <w:rPr>
                <w:rFonts w:eastAsia="Calibri" w:cs="Times New Roman"/>
                <w:sz w:val="22"/>
                <w:szCs w:val="20"/>
              </w:rPr>
              <w:t>Катетер проводниковый</w:t>
            </w:r>
          </w:p>
        </w:tc>
        <w:tc>
          <w:tcPr>
            <w:tcW w:w="12049" w:type="dxa"/>
            <w:tcBorders>
              <w:top w:val="single" w:sz="4" w:space="0" w:color="auto"/>
              <w:left w:val="single" w:sz="4" w:space="0" w:color="auto"/>
              <w:bottom w:val="single" w:sz="4" w:space="0" w:color="auto"/>
              <w:right w:val="single" w:sz="4" w:space="0" w:color="auto"/>
            </w:tcBorders>
            <w:vAlign w:val="center"/>
          </w:tcPr>
          <w:p w:rsidR="005920ED" w:rsidRPr="005920ED" w:rsidRDefault="005920ED" w:rsidP="005920ED">
            <w:pPr>
              <w:spacing w:after="0" w:line="240" w:lineRule="auto"/>
              <w:jc w:val="both"/>
              <w:rPr>
                <w:rFonts w:eastAsia="Calibri" w:cs="Times New Roman"/>
                <w:b/>
                <w:sz w:val="22"/>
                <w:szCs w:val="20"/>
              </w:rPr>
            </w:pPr>
            <w:r w:rsidRPr="004519CE">
              <w:rPr>
                <w:rFonts w:eastAsia="Times New Roman" w:cs="Times New Roman"/>
                <w:sz w:val="22"/>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4519CE">
              <w:rPr>
                <w:rFonts w:eastAsia="Times New Roman" w:cs="Times New Roman"/>
                <w:sz w:val="22"/>
                <w:szCs w:val="24"/>
                <w:lang w:eastAsia="ru-RU"/>
              </w:rPr>
              <w:t>отдельных</w:t>
            </w:r>
            <w:proofErr w:type="gramEnd"/>
            <w:r w:rsidRPr="004519CE">
              <w:rPr>
                <w:rFonts w:eastAsia="Times New Roman" w:cs="Times New Roman"/>
                <w:sz w:val="22"/>
                <w:szCs w:val="24"/>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w:t>
            </w:r>
            <w:r>
              <w:rPr>
                <w:rFonts w:eastAsia="Times New Roman" w:cs="Times New Roman"/>
                <w:sz w:val="22"/>
                <w:szCs w:val="24"/>
                <w:lang w:eastAsia="ru-RU"/>
              </w:rPr>
              <w:t xml:space="preserve">утренний просвет катетера: </w:t>
            </w:r>
            <w:r>
              <w:rPr>
                <w:rFonts w:eastAsia="Times New Roman" w:cs="Times New Roman"/>
                <w:sz w:val="22"/>
                <w:szCs w:val="24"/>
                <w:lang w:eastAsia="ru-RU"/>
              </w:rPr>
              <w:lastRenderedPageBreak/>
              <w:t>0.07</w:t>
            </w:r>
            <w:r w:rsidRPr="005920ED">
              <w:rPr>
                <w:rFonts w:eastAsia="Times New Roman" w:cs="Times New Roman"/>
                <w:sz w:val="22"/>
                <w:szCs w:val="24"/>
                <w:lang w:eastAsia="ru-RU"/>
              </w:rPr>
              <w:t>8</w:t>
            </w:r>
            <w:r w:rsidRPr="004519CE">
              <w:rPr>
                <w:rFonts w:eastAsia="Times New Roman" w:cs="Times New Roman"/>
                <w:sz w:val="22"/>
                <w:szCs w:val="24"/>
                <w:lang w:eastAsia="ru-RU"/>
              </w:rPr>
              <w:t xml:space="preserve"> дюйма.</w:t>
            </w:r>
            <w:r>
              <w:rPr>
                <w:rFonts w:eastAsia="Times New Roman" w:cs="Times New Roman"/>
                <w:sz w:val="22"/>
                <w:szCs w:val="24"/>
                <w:lang w:eastAsia="ru-RU"/>
              </w:rPr>
              <w:t xml:space="preserve"> 1 единица в упаковке. Диаметр </w:t>
            </w:r>
            <w:r w:rsidRPr="005920ED">
              <w:rPr>
                <w:rFonts w:eastAsia="Times New Roman" w:cs="Times New Roman"/>
                <w:sz w:val="22"/>
                <w:szCs w:val="24"/>
                <w:lang w:eastAsia="ru-RU"/>
              </w:rPr>
              <w:t>7</w:t>
            </w:r>
            <w:r w:rsidRPr="004519CE">
              <w:rPr>
                <w:rFonts w:eastAsia="Times New Roman" w:cs="Times New Roman"/>
                <w:sz w:val="22"/>
                <w:szCs w:val="24"/>
                <w:lang w:eastAsia="ru-RU"/>
              </w:rPr>
              <w:t>F. Размеры: длина 1</w:t>
            </w:r>
            <w:r w:rsidRPr="005920ED">
              <w:rPr>
                <w:rFonts w:eastAsia="Times New Roman" w:cs="Times New Roman"/>
                <w:sz w:val="22"/>
                <w:szCs w:val="24"/>
                <w:lang w:eastAsia="ru-RU"/>
              </w:rPr>
              <w:t>25</w:t>
            </w:r>
            <w:r w:rsidRPr="004519CE">
              <w:rPr>
                <w:rFonts w:eastAsia="Times New Roman" w:cs="Times New Roman"/>
                <w:sz w:val="22"/>
                <w:szCs w:val="24"/>
                <w:lang w:eastAsia="ru-RU"/>
              </w:rPr>
              <w:t xml:space="preserve"> см. Формы кончи</w:t>
            </w:r>
            <w:r>
              <w:rPr>
                <w:rFonts w:eastAsia="Times New Roman" w:cs="Times New Roman"/>
                <w:sz w:val="22"/>
                <w:szCs w:val="24"/>
                <w:lang w:eastAsia="ru-RU"/>
              </w:rPr>
              <w:t xml:space="preserve">ка </w:t>
            </w:r>
            <w:r>
              <w:rPr>
                <w:rFonts w:eastAsia="Times New Roman" w:cs="Times New Roman"/>
                <w:sz w:val="22"/>
                <w:szCs w:val="24"/>
                <w:lang w:val="en-US" w:eastAsia="ru-RU"/>
              </w:rPr>
              <w:t>MPA</w:t>
            </w:r>
            <w:r w:rsidRPr="005920ED">
              <w:rPr>
                <w:rFonts w:eastAsia="Times New Roman" w:cs="Times New Roman"/>
                <w:sz w:val="22"/>
                <w:szCs w:val="24"/>
                <w:lang w:eastAsia="ru-RU"/>
              </w:rPr>
              <w:t>-1</w:t>
            </w:r>
          </w:p>
        </w:tc>
        <w:tc>
          <w:tcPr>
            <w:tcW w:w="1275" w:type="dxa"/>
            <w:tcBorders>
              <w:top w:val="single" w:sz="4" w:space="0" w:color="auto"/>
              <w:left w:val="single" w:sz="4" w:space="0" w:color="auto"/>
              <w:bottom w:val="single" w:sz="4" w:space="0" w:color="auto"/>
              <w:right w:val="single" w:sz="4" w:space="0" w:color="auto"/>
            </w:tcBorders>
            <w:vAlign w:val="center"/>
          </w:tcPr>
          <w:p w:rsidR="005920ED" w:rsidRPr="005920ED" w:rsidRDefault="005920ED" w:rsidP="00BD3AD2">
            <w:pPr>
              <w:spacing w:after="0" w:line="240" w:lineRule="auto"/>
              <w:jc w:val="center"/>
              <w:rPr>
                <w:rFonts w:eastAsia="Calibri" w:cs="Times New Roman"/>
                <w:b/>
                <w:sz w:val="22"/>
                <w:szCs w:val="20"/>
                <w:lang w:val="en-US"/>
              </w:rPr>
            </w:pPr>
            <w:r>
              <w:rPr>
                <w:rFonts w:eastAsia="Calibri" w:cs="Times New Roman"/>
                <w:b/>
                <w:sz w:val="22"/>
                <w:szCs w:val="20"/>
                <w:lang w:val="en-US"/>
              </w:rPr>
              <w:lastRenderedPageBreak/>
              <w:t>6</w:t>
            </w:r>
          </w:p>
        </w:tc>
      </w:tr>
      <w:tr w:rsidR="005920ED"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5920ED" w:rsidRPr="005920ED" w:rsidRDefault="005920ED" w:rsidP="00BA3AAA">
            <w:pPr>
              <w:pStyle w:val="a3"/>
              <w:spacing w:after="0" w:line="240" w:lineRule="auto"/>
              <w:ind w:left="0"/>
              <w:jc w:val="center"/>
              <w:rPr>
                <w:rFonts w:eastAsia="Calibri" w:cs="Times New Roman"/>
                <w:sz w:val="22"/>
                <w:szCs w:val="20"/>
                <w:lang w:val="en-US"/>
              </w:rPr>
            </w:pPr>
            <w:r>
              <w:rPr>
                <w:rFonts w:eastAsia="Calibri" w:cs="Times New Roman"/>
                <w:sz w:val="22"/>
                <w:szCs w:val="20"/>
                <w:lang w:val="en-US"/>
              </w:rPr>
              <w:lastRenderedPageBreak/>
              <w:t>76</w:t>
            </w:r>
          </w:p>
        </w:tc>
        <w:tc>
          <w:tcPr>
            <w:tcW w:w="2269" w:type="dxa"/>
            <w:tcBorders>
              <w:top w:val="single" w:sz="4" w:space="0" w:color="auto"/>
              <w:left w:val="single" w:sz="4" w:space="0" w:color="auto"/>
              <w:bottom w:val="single" w:sz="4" w:space="0" w:color="auto"/>
              <w:right w:val="single" w:sz="4" w:space="0" w:color="auto"/>
            </w:tcBorders>
            <w:vAlign w:val="center"/>
          </w:tcPr>
          <w:p w:rsidR="005920ED" w:rsidRPr="004E64A7" w:rsidRDefault="005920ED" w:rsidP="006F6D22">
            <w:pPr>
              <w:spacing w:after="0" w:line="240" w:lineRule="auto"/>
              <w:jc w:val="center"/>
              <w:rPr>
                <w:rFonts w:eastAsia="Calibri" w:cs="Times New Roman"/>
                <w:sz w:val="22"/>
                <w:szCs w:val="20"/>
              </w:rPr>
            </w:pPr>
            <w:r w:rsidRPr="001C72F8">
              <w:rPr>
                <w:rFonts w:eastAsia="Calibri" w:cs="Times New Roman"/>
                <w:sz w:val="22"/>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5920ED" w:rsidRPr="00FC388A" w:rsidRDefault="005920ED" w:rsidP="006F6D22">
            <w:pPr>
              <w:spacing w:after="0" w:line="240" w:lineRule="auto"/>
              <w:jc w:val="both"/>
              <w:rPr>
                <w:rFonts w:eastAsia="Calibri" w:cs="Times New Roman"/>
                <w:sz w:val="22"/>
                <w:szCs w:val="20"/>
              </w:rPr>
            </w:pPr>
            <w:r w:rsidRPr="00FC388A">
              <w:rPr>
                <w:rFonts w:eastAsia="Calibri" w:cs="Times New Roman"/>
                <w:sz w:val="22"/>
                <w:szCs w:val="20"/>
              </w:rPr>
              <w:t xml:space="preserve">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не менее 138, не более 140 см, профиль кончика – 0,017" (0,431 мм), диаметр проксимальной части шафта – не более 1,9 F, диаметр дистальной части шафта – не более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не менее 8, не более 9 атм., максимальное давление разрыва – не менее 13, не более 14 атм., рабочий профиль – от 0,028" для диаметра 2,00 мм до 0,037" для диаметра 4,00 мм. Таблица соответствия в упаковке. Диаметр требуемого баллона 2.0 мм, длина </w:t>
            </w:r>
            <w:r>
              <w:rPr>
                <w:rFonts w:eastAsia="Calibri" w:cs="Times New Roman"/>
                <w:sz w:val="22"/>
                <w:szCs w:val="20"/>
              </w:rPr>
              <w:t>3</w:t>
            </w:r>
            <w:r w:rsidRPr="00FC388A">
              <w:rPr>
                <w:rFonts w:eastAsia="Calibri" w:cs="Times New Roman"/>
                <w:sz w:val="22"/>
                <w:szCs w:val="20"/>
              </w:rPr>
              <w:t>0 мм.</w:t>
            </w:r>
          </w:p>
        </w:tc>
        <w:tc>
          <w:tcPr>
            <w:tcW w:w="1275" w:type="dxa"/>
            <w:tcBorders>
              <w:top w:val="single" w:sz="4" w:space="0" w:color="auto"/>
              <w:left w:val="single" w:sz="4" w:space="0" w:color="auto"/>
              <w:bottom w:val="single" w:sz="4" w:space="0" w:color="auto"/>
              <w:right w:val="single" w:sz="4" w:space="0" w:color="auto"/>
            </w:tcBorders>
            <w:vAlign w:val="center"/>
          </w:tcPr>
          <w:p w:rsidR="005920ED" w:rsidRPr="005920ED" w:rsidRDefault="005920ED" w:rsidP="00BD3AD2">
            <w:pPr>
              <w:spacing w:after="0" w:line="240" w:lineRule="auto"/>
              <w:jc w:val="center"/>
              <w:rPr>
                <w:rFonts w:eastAsia="Calibri" w:cs="Times New Roman"/>
                <w:b/>
                <w:sz w:val="22"/>
                <w:szCs w:val="20"/>
                <w:lang w:val="en-US"/>
              </w:rPr>
            </w:pPr>
            <w:r>
              <w:rPr>
                <w:rFonts w:eastAsia="Calibri" w:cs="Times New Roman"/>
                <w:b/>
                <w:sz w:val="22"/>
                <w:szCs w:val="20"/>
                <w:lang w:val="en-US"/>
              </w:rPr>
              <w:t>30</w:t>
            </w:r>
          </w:p>
        </w:tc>
      </w:tr>
      <w:tr w:rsidR="00594C9C"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594C9C" w:rsidRDefault="00594C9C" w:rsidP="00BA3AAA">
            <w:pPr>
              <w:pStyle w:val="a3"/>
              <w:spacing w:after="0" w:line="240" w:lineRule="auto"/>
              <w:ind w:left="0"/>
              <w:jc w:val="center"/>
              <w:rPr>
                <w:rFonts w:eastAsia="Calibri" w:cs="Times New Roman"/>
                <w:sz w:val="22"/>
                <w:szCs w:val="20"/>
              </w:rPr>
            </w:pPr>
            <w:r>
              <w:rPr>
                <w:rFonts w:eastAsia="Calibri" w:cs="Times New Roman"/>
                <w:sz w:val="22"/>
                <w:szCs w:val="20"/>
              </w:rPr>
              <w:t>77</w:t>
            </w:r>
          </w:p>
        </w:tc>
        <w:tc>
          <w:tcPr>
            <w:tcW w:w="2269" w:type="dxa"/>
            <w:tcBorders>
              <w:top w:val="single" w:sz="4" w:space="0" w:color="auto"/>
              <w:left w:val="single" w:sz="4" w:space="0" w:color="auto"/>
              <w:bottom w:val="single" w:sz="4" w:space="0" w:color="auto"/>
              <w:right w:val="single" w:sz="4" w:space="0" w:color="auto"/>
            </w:tcBorders>
            <w:vAlign w:val="center"/>
          </w:tcPr>
          <w:p w:rsidR="00594C9C" w:rsidRPr="0076141C" w:rsidRDefault="00594C9C" w:rsidP="006F6D22">
            <w:pPr>
              <w:spacing w:after="0" w:line="240" w:lineRule="auto"/>
              <w:jc w:val="center"/>
              <w:rPr>
                <w:rFonts w:eastAsia="Calibri" w:cs="Times New Roman"/>
                <w:sz w:val="22"/>
                <w:szCs w:val="20"/>
              </w:rPr>
            </w:pPr>
            <w:r w:rsidRPr="001C72F8">
              <w:rPr>
                <w:rFonts w:eastAsia="Calibri" w:cs="Times New Roman"/>
                <w:sz w:val="22"/>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594C9C" w:rsidRPr="004E64A7" w:rsidRDefault="00594C9C" w:rsidP="006F6D22">
            <w:pPr>
              <w:spacing w:after="0" w:line="240" w:lineRule="auto"/>
              <w:jc w:val="both"/>
              <w:rPr>
                <w:rFonts w:eastAsia="Calibri" w:cs="Times New Roman"/>
                <w:b/>
                <w:sz w:val="22"/>
                <w:szCs w:val="20"/>
              </w:rPr>
            </w:pPr>
            <w:r w:rsidRPr="0076141C">
              <w:rPr>
                <w:rFonts w:eastAsia="Calibri" w:cs="Times New Roman"/>
                <w:sz w:val="22"/>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w:t>
            </w:r>
            <w:r>
              <w:rPr>
                <w:rFonts w:eastAsia="Calibri" w:cs="Times New Roman"/>
                <w:sz w:val="22"/>
                <w:szCs w:val="20"/>
              </w:rPr>
              <w:t>вке. Диаметр требуемого стента 2,75 мм, длина 1</w:t>
            </w:r>
            <w:r w:rsidRPr="0076141C">
              <w:rPr>
                <w:rFonts w:eastAsia="Calibri" w:cs="Times New Roman"/>
                <w:sz w:val="22"/>
                <w:szCs w:val="20"/>
              </w:rPr>
              <w:t>0 мм.</w:t>
            </w:r>
          </w:p>
        </w:tc>
        <w:tc>
          <w:tcPr>
            <w:tcW w:w="1275" w:type="dxa"/>
            <w:tcBorders>
              <w:top w:val="single" w:sz="4" w:space="0" w:color="auto"/>
              <w:left w:val="single" w:sz="4" w:space="0" w:color="auto"/>
              <w:bottom w:val="single" w:sz="4" w:space="0" w:color="auto"/>
              <w:right w:val="single" w:sz="4" w:space="0" w:color="auto"/>
            </w:tcBorders>
            <w:vAlign w:val="center"/>
          </w:tcPr>
          <w:p w:rsidR="00594C9C" w:rsidRDefault="00594C9C" w:rsidP="00BD3AD2">
            <w:pPr>
              <w:spacing w:after="0" w:line="240" w:lineRule="auto"/>
              <w:jc w:val="center"/>
              <w:rPr>
                <w:rFonts w:eastAsia="Calibri" w:cs="Times New Roman"/>
                <w:b/>
                <w:sz w:val="22"/>
                <w:szCs w:val="20"/>
              </w:rPr>
            </w:pPr>
            <w:r>
              <w:rPr>
                <w:rFonts w:eastAsia="Calibri" w:cs="Times New Roman"/>
                <w:b/>
                <w:sz w:val="22"/>
                <w:szCs w:val="20"/>
              </w:rPr>
              <w:t>5</w:t>
            </w:r>
          </w:p>
        </w:tc>
      </w:tr>
      <w:tr w:rsidR="00594C9C"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594C9C" w:rsidRDefault="00594C9C" w:rsidP="00BA3AAA">
            <w:pPr>
              <w:pStyle w:val="a3"/>
              <w:spacing w:after="0" w:line="240" w:lineRule="auto"/>
              <w:ind w:left="0"/>
              <w:jc w:val="center"/>
              <w:rPr>
                <w:rFonts w:eastAsia="Calibri" w:cs="Times New Roman"/>
                <w:sz w:val="22"/>
                <w:szCs w:val="20"/>
              </w:rPr>
            </w:pPr>
            <w:r>
              <w:rPr>
                <w:rFonts w:eastAsia="Calibri" w:cs="Times New Roman"/>
                <w:sz w:val="22"/>
                <w:szCs w:val="20"/>
              </w:rPr>
              <w:t>78</w:t>
            </w:r>
          </w:p>
        </w:tc>
        <w:tc>
          <w:tcPr>
            <w:tcW w:w="2269" w:type="dxa"/>
            <w:tcBorders>
              <w:top w:val="single" w:sz="4" w:space="0" w:color="auto"/>
              <w:left w:val="single" w:sz="4" w:space="0" w:color="auto"/>
              <w:bottom w:val="single" w:sz="4" w:space="0" w:color="auto"/>
              <w:right w:val="single" w:sz="4" w:space="0" w:color="auto"/>
            </w:tcBorders>
            <w:vAlign w:val="center"/>
          </w:tcPr>
          <w:p w:rsidR="00594C9C" w:rsidRPr="0076141C" w:rsidRDefault="00594C9C" w:rsidP="006F6D22">
            <w:pPr>
              <w:spacing w:after="0" w:line="240" w:lineRule="auto"/>
              <w:jc w:val="center"/>
              <w:rPr>
                <w:rFonts w:eastAsia="Calibri" w:cs="Times New Roman"/>
                <w:sz w:val="22"/>
                <w:szCs w:val="20"/>
              </w:rPr>
            </w:pPr>
            <w:r w:rsidRPr="001C72F8">
              <w:rPr>
                <w:rFonts w:eastAsia="Calibri" w:cs="Times New Roman"/>
                <w:sz w:val="22"/>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594C9C" w:rsidRPr="004E64A7" w:rsidRDefault="00594C9C" w:rsidP="006F6D22">
            <w:pPr>
              <w:spacing w:after="0" w:line="240" w:lineRule="auto"/>
              <w:jc w:val="both"/>
              <w:rPr>
                <w:rFonts w:eastAsia="Calibri" w:cs="Times New Roman"/>
                <w:b/>
                <w:sz w:val="22"/>
                <w:szCs w:val="20"/>
              </w:rPr>
            </w:pPr>
            <w:r w:rsidRPr="0076141C">
              <w:rPr>
                <w:rFonts w:eastAsia="Calibri" w:cs="Times New Roman"/>
                <w:sz w:val="22"/>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w:t>
            </w:r>
            <w:r>
              <w:rPr>
                <w:rFonts w:eastAsia="Calibri" w:cs="Times New Roman"/>
                <w:sz w:val="22"/>
                <w:szCs w:val="20"/>
              </w:rPr>
              <w:t>вке. Диаметр требуемого стента 2,75 мм, длина 2</w:t>
            </w:r>
            <w:r w:rsidRPr="0076141C">
              <w:rPr>
                <w:rFonts w:eastAsia="Calibri" w:cs="Times New Roman"/>
                <w:sz w:val="22"/>
                <w:szCs w:val="20"/>
              </w:rPr>
              <w:t>0 мм.</w:t>
            </w:r>
          </w:p>
        </w:tc>
        <w:tc>
          <w:tcPr>
            <w:tcW w:w="1275" w:type="dxa"/>
            <w:tcBorders>
              <w:top w:val="single" w:sz="4" w:space="0" w:color="auto"/>
              <w:left w:val="single" w:sz="4" w:space="0" w:color="auto"/>
              <w:bottom w:val="single" w:sz="4" w:space="0" w:color="auto"/>
              <w:right w:val="single" w:sz="4" w:space="0" w:color="auto"/>
            </w:tcBorders>
            <w:vAlign w:val="center"/>
          </w:tcPr>
          <w:p w:rsidR="00594C9C" w:rsidRDefault="00594C9C" w:rsidP="00BD3AD2">
            <w:pPr>
              <w:spacing w:after="0" w:line="240" w:lineRule="auto"/>
              <w:jc w:val="center"/>
              <w:rPr>
                <w:rFonts w:eastAsia="Calibri" w:cs="Times New Roman"/>
                <w:b/>
                <w:sz w:val="22"/>
                <w:szCs w:val="20"/>
              </w:rPr>
            </w:pPr>
            <w:r>
              <w:rPr>
                <w:rFonts w:eastAsia="Calibri" w:cs="Times New Roman"/>
                <w:b/>
                <w:sz w:val="22"/>
                <w:szCs w:val="20"/>
              </w:rPr>
              <w:t>5</w:t>
            </w:r>
          </w:p>
        </w:tc>
      </w:tr>
      <w:tr w:rsidR="005A5B31"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5A5B31" w:rsidRDefault="00594C9C" w:rsidP="00BA3AAA">
            <w:pPr>
              <w:pStyle w:val="a3"/>
              <w:spacing w:after="0" w:line="240" w:lineRule="auto"/>
              <w:ind w:left="0"/>
              <w:jc w:val="center"/>
              <w:rPr>
                <w:rFonts w:eastAsia="Calibri" w:cs="Times New Roman"/>
                <w:sz w:val="22"/>
                <w:szCs w:val="20"/>
              </w:rPr>
            </w:pPr>
            <w:r>
              <w:rPr>
                <w:rFonts w:eastAsia="Calibri" w:cs="Times New Roman"/>
                <w:sz w:val="22"/>
                <w:szCs w:val="20"/>
              </w:rPr>
              <w:t>79</w:t>
            </w:r>
          </w:p>
        </w:tc>
        <w:tc>
          <w:tcPr>
            <w:tcW w:w="2269" w:type="dxa"/>
            <w:tcBorders>
              <w:top w:val="single" w:sz="4" w:space="0" w:color="auto"/>
              <w:left w:val="single" w:sz="4" w:space="0" w:color="auto"/>
              <w:bottom w:val="single" w:sz="4" w:space="0" w:color="auto"/>
              <w:right w:val="single" w:sz="4" w:space="0" w:color="auto"/>
            </w:tcBorders>
            <w:vAlign w:val="center"/>
          </w:tcPr>
          <w:p w:rsidR="005A5B31" w:rsidRDefault="00594C9C" w:rsidP="005A5B31">
            <w:pPr>
              <w:spacing w:after="0" w:line="240" w:lineRule="auto"/>
              <w:jc w:val="center"/>
              <w:rPr>
                <w:rFonts w:eastAsia="Calibri" w:cs="Times New Roman"/>
                <w:sz w:val="22"/>
                <w:szCs w:val="20"/>
              </w:rPr>
            </w:pPr>
            <w:r w:rsidRPr="001C72F8">
              <w:rPr>
                <w:rFonts w:eastAsia="Calibri" w:cs="Times New Roman"/>
                <w:sz w:val="22"/>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5A5B31" w:rsidRPr="004519CE" w:rsidRDefault="00594C9C" w:rsidP="00594C9C">
            <w:pPr>
              <w:spacing w:after="0" w:line="240" w:lineRule="auto"/>
              <w:jc w:val="both"/>
              <w:rPr>
                <w:rFonts w:eastAsia="Times New Roman" w:cs="Times New Roman"/>
                <w:sz w:val="22"/>
                <w:szCs w:val="24"/>
                <w:lang w:eastAsia="ru-RU"/>
              </w:rPr>
            </w:pPr>
            <w:r w:rsidRPr="0076141C">
              <w:rPr>
                <w:rFonts w:eastAsia="Calibri" w:cs="Times New Roman"/>
                <w:sz w:val="22"/>
                <w:szCs w:val="20"/>
              </w:rPr>
              <w:t xml:space="preserve">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w:t>
            </w:r>
            <w:r w:rsidRPr="0076141C">
              <w:rPr>
                <w:rFonts w:eastAsia="Calibri" w:cs="Times New Roman"/>
                <w:sz w:val="22"/>
                <w:szCs w:val="20"/>
              </w:rPr>
              <w:lastRenderedPageBreak/>
              <w:t>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w:t>
            </w:r>
            <w:r>
              <w:rPr>
                <w:rFonts w:eastAsia="Calibri" w:cs="Times New Roman"/>
                <w:sz w:val="22"/>
                <w:szCs w:val="20"/>
              </w:rPr>
              <w:t>вке. Диаметр требуемого стента 3,5 мм, длина 1</w:t>
            </w:r>
            <w:r w:rsidRPr="0076141C">
              <w:rPr>
                <w:rFonts w:eastAsia="Calibri" w:cs="Times New Roman"/>
                <w:sz w:val="22"/>
                <w:szCs w:val="20"/>
              </w:rPr>
              <w:t>0 мм.</w:t>
            </w:r>
          </w:p>
        </w:tc>
        <w:tc>
          <w:tcPr>
            <w:tcW w:w="1275" w:type="dxa"/>
            <w:tcBorders>
              <w:top w:val="single" w:sz="4" w:space="0" w:color="auto"/>
              <w:left w:val="single" w:sz="4" w:space="0" w:color="auto"/>
              <w:bottom w:val="single" w:sz="4" w:space="0" w:color="auto"/>
              <w:right w:val="single" w:sz="4" w:space="0" w:color="auto"/>
            </w:tcBorders>
            <w:vAlign w:val="center"/>
          </w:tcPr>
          <w:p w:rsidR="005A5B31" w:rsidRDefault="00594C9C" w:rsidP="00BD3AD2">
            <w:pPr>
              <w:spacing w:after="0" w:line="240" w:lineRule="auto"/>
              <w:jc w:val="center"/>
              <w:rPr>
                <w:rFonts w:eastAsia="Calibri" w:cs="Times New Roman"/>
                <w:b/>
                <w:sz w:val="22"/>
                <w:szCs w:val="20"/>
              </w:rPr>
            </w:pPr>
            <w:r>
              <w:rPr>
                <w:rFonts w:eastAsia="Calibri" w:cs="Times New Roman"/>
                <w:b/>
                <w:sz w:val="22"/>
                <w:szCs w:val="20"/>
              </w:rPr>
              <w:lastRenderedPageBreak/>
              <w:t>6</w:t>
            </w:r>
          </w:p>
        </w:tc>
      </w:tr>
      <w:tr w:rsidR="00A52205"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A52205" w:rsidRDefault="00594C9C" w:rsidP="00BA3AAA">
            <w:pPr>
              <w:pStyle w:val="a3"/>
              <w:spacing w:after="0" w:line="240" w:lineRule="auto"/>
              <w:ind w:left="0"/>
              <w:jc w:val="center"/>
              <w:rPr>
                <w:rFonts w:eastAsia="Calibri" w:cs="Times New Roman"/>
                <w:sz w:val="22"/>
                <w:szCs w:val="20"/>
              </w:rPr>
            </w:pPr>
            <w:r>
              <w:rPr>
                <w:rFonts w:eastAsia="Calibri" w:cs="Times New Roman"/>
                <w:sz w:val="22"/>
                <w:szCs w:val="20"/>
              </w:rPr>
              <w:lastRenderedPageBreak/>
              <w:t>80</w:t>
            </w:r>
          </w:p>
        </w:tc>
        <w:tc>
          <w:tcPr>
            <w:tcW w:w="2269" w:type="dxa"/>
            <w:tcBorders>
              <w:top w:val="single" w:sz="4" w:space="0" w:color="auto"/>
              <w:left w:val="single" w:sz="4" w:space="0" w:color="auto"/>
              <w:bottom w:val="single" w:sz="4" w:space="0" w:color="auto"/>
              <w:right w:val="single" w:sz="4" w:space="0" w:color="auto"/>
            </w:tcBorders>
            <w:vAlign w:val="center"/>
          </w:tcPr>
          <w:p w:rsidR="00A52205" w:rsidRDefault="00594C9C" w:rsidP="005A5B31">
            <w:pPr>
              <w:spacing w:after="0" w:line="240" w:lineRule="auto"/>
              <w:jc w:val="center"/>
              <w:rPr>
                <w:rFonts w:eastAsia="Calibri" w:cs="Times New Roman"/>
                <w:sz w:val="22"/>
                <w:szCs w:val="20"/>
              </w:rPr>
            </w:pPr>
            <w:r w:rsidRPr="001C72F8">
              <w:rPr>
                <w:rFonts w:eastAsia="Calibri" w:cs="Times New Roman"/>
                <w:sz w:val="22"/>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A52205" w:rsidRPr="004519CE" w:rsidRDefault="00594C9C" w:rsidP="00DD40BE">
            <w:pPr>
              <w:spacing w:after="0" w:line="240" w:lineRule="auto"/>
              <w:jc w:val="both"/>
              <w:rPr>
                <w:rFonts w:eastAsia="Times New Roman" w:cs="Times New Roman"/>
                <w:sz w:val="22"/>
                <w:szCs w:val="24"/>
                <w:lang w:eastAsia="ru-RU"/>
              </w:rPr>
            </w:pPr>
            <w:r w:rsidRPr="0076141C">
              <w:rPr>
                <w:rFonts w:eastAsia="Calibri" w:cs="Times New Roman"/>
                <w:sz w:val="22"/>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w:t>
            </w:r>
            <w:r>
              <w:rPr>
                <w:rFonts w:eastAsia="Calibri" w:cs="Times New Roman"/>
                <w:sz w:val="22"/>
                <w:szCs w:val="20"/>
              </w:rPr>
              <w:t>вке. Диаметр требуемого стента 3,5 мм, длина 2</w:t>
            </w:r>
            <w:r w:rsidRPr="0076141C">
              <w:rPr>
                <w:rFonts w:eastAsia="Calibri" w:cs="Times New Roman"/>
                <w:sz w:val="22"/>
                <w:szCs w:val="20"/>
              </w:rPr>
              <w:t>0 мм.</w:t>
            </w:r>
          </w:p>
        </w:tc>
        <w:tc>
          <w:tcPr>
            <w:tcW w:w="1275" w:type="dxa"/>
            <w:tcBorders>
              <w:top w:val="single" w:sz="4" w:space="0" w:color="auto"/>
              <w:left w:val="single" w:sz="4" w:space="0" w:color="auto"/>
              <w:bottom w:val="single" w:sz="4" w:space="0" w:color="auto"/>
              <w:right w:val="single" w:sz="4" w:space="0" w:color="auto"/>
            </w:tcBorders>
            <w:vAlign w:val="center"/>
          </w:tcPr>
          <w:p w:rsidR="00A52205" w:rsidRDefault="00594C9C" w:rsidP="00BD3AD2">
            <w:pPr>
              <w:spacing w:after="0" w:line="240" w:lineRule="auto"/>
              <w:jc w:val="center"/>
              <w:rPr>
                <w:rFonts w:eastAsia="Calibri" w:cs="Times New Roman"/>
                <w:b/>
                <w:sz w:val="22"/>
                <w:szCs w:val="20"/>
              </w:rPr>
            </w:pPr>
            <w:r>
              <w:rPr>
                <w:rFonts w:eastAsia="Calibri" w:cs="Times New Roman"/>
                <w:b/>
                <w:sz w:val="22"/>
                <w:szCs w:val="20"/>
              </w:rPr>
              <w:t>3</w:t>
            </w:r>
          </w:p>
        </w:tc>
      </w:tr>
      <w:tr w:rsidR="00594C9C"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594C9C" w:rsidRDefault="00594C9C" w:rsidP="00BA3AAA">
            <w:pPr>
              <w:pStyle w:val="a3"/>
              <w:spacing w:after="0" w:line="240" w:lineRule="auto"/>
              <w:ind w:left="0"/>
              <w:jc w:val="center"/>
              <w:rPr>
                <w:rFonts w:eastAsia="Calibri" w:cs="Times New Roman"/>
                <w:sz w:val="22"/>
                <w:szCs w:val="20"/>
              </w:rPr>
            </w:pPr>
            <w:r>
              <w:rPr>
                <w:rFonts w:eastAsia="Calibri" w:cs="Times New Roman"/>
                <w:sz w:val="22"/>
                <w:szCs w:val="20"/>
              </w:rPr>
              <w:t>81</w:t>
            </w:r>
          </w:p>
        </w:tc>
        <w:tc>
          <w:tcPr>
            <w:tcW w:w="2269" w:type="dxa"/>
            <w:tcBorders>
              <w:top w:val="single" w:sz="4" w:space="0" w:color="auto"/>
              <w:left w:val="single" w:sz="4" w:space="0" w:color="auto"/>
              <w:bottom w:val="single" w:sz="4" w:space="0" w:color="auto"/>
              <w:right w:val="single" w:sz="4" w:space="0" w:color="auto"/>
            </w:tcBorders>
            <w:vAlign w:val="center"/>
          </w:tcPr>
          <w:p w:rsidR="00594C9C" w:rsidRDefault="00594C9C" w:rsidP="006F6D22">
            <w:pPr>
              <w:spacing w:after="0" w:line="240" w:lineRule="auto"/>
              <w:jc w:val="center"/>
              <w:rPr>
                <w:rFonts w:eastAsia="Calibri" w:cs="Times New Roman"/>
                <w:sz w:val="22"/>
                <w:szCs w:val="20"/>
              </w:rPr>
            </w:pPr>
            <w:r w:rsidRPr="001C72F8">
              <w:rPr>
                <w:rFonts w:eastAsia="Calibri" w:cs="Times New Roman"/>
                <w:sz w:val="22"/>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594C9C" w:rsidRPr="004519CE" w:rsidRDefault="00594C9C" w:rsidP="006F6D22">
            <w:pPr>
              <w:spacing w:after="0" w:line="240" w:lineRule="auto"/>
              <w:jc w:val="both"/>
              <w:rPr>
                <w:rFonts w:eastAsia="Times New Roman" w:cs="Times New Roman"/>
                <w:sz w:val="22"/>
                <w:szCs w:val="24"/>
                <w:lang w:eastAsia="ru-RU"/>
              </w:rPr>
            </w:pPr>
            <w:r w:rsidRPr="0076141C">
              <w:rPr>
                <w:rFonts w:eastAsia="Calibri" w:cs="Times New Roman"/>
                <w:sz w:val="22"/>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w:t>
            </w:r>
            <w:r>
              <w:rPr>
                <w:rFonts w:eastAsia="Calibri" w:cs="Times New Roman"/>
                <w:sz w:val="22"/>
                <w:szCs w:val="20"/>
              </w:rPr>
              <w:t>вке. Диаметр требуемого стента 3,75 мм, длина 1</w:t>
            </w:r>
            <w:r w:rsidRPr="0076141C">
              <w:rPr>
                <w:rFonts w:eastAsia="Calibri" w:cs="Times New Roman"/>
                <w:sz w:val="22"/>
                <w:szCs w:val="20"/>
              </w:rPr>
              <w:t>0 мм.</w:t>
            </w:r>
          </w:p>
        </w:tc>
        <w:tc>
          <w:tcPr>
            <w:tcW w:w="1275" w:type="dxa"/>
            <w:tcBorders>
              <w:top w:val="single" w:sz="4" w:space="0" w:color="auto"/>
              <w:left w:val="single" w:sz="4" w:space="0" w:color="auto"/>
              <w:bottom w:val="single" w:sz="4" w:space="0" w:color="auto"/>
              <w:right w:val="single" w:sz="4" w:space="0" w:color="auto"/>
            </w:tcBorders>
            <w:vAlign w:val="center"/>
          </w:tcPr>
          <w:p w:rsidR="00594C9C" w:rsidRDefault="00594C9C" w:rsidP="00BD3AD2">
            <w:pPr>
              <w:spacing w:after="0" w:line="240" w:lineRule="auto"/>
              <w:jc w:val="center"/>
              <w:rPr>
                <w:rFonts w:eastAsia="Calibri" w:cs="Times New Roman"/>
                <w:b/>
                <w:sz w:val="22"/>
                <w:szCs w:val="20"/>
              </w:rPr>
            </w:pPr>
            <w:r>
              <w:rPr>
                <w:rFonts w:eastAsia="Calibri" w:cs="Times New Roman"/>
                <w:b/>
                <w:sz w:val="22"/>
                <w:szCs w:val="20"/>
              </w:rPr>
              <w:t>4</w:t>
            </w:r>
          </w:p>
        </w:tc>
      </w:tr>
      <w:tr w:rsidR="00594C9C"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594C9C" w:rsidRDefault="00594C9C" w:rsidP="00BA3AAA">
            <w:pPr>
              <w:pStyle w:val="a3"/>
              <w:spacing w:after="0" w:line="240" w:lineRule="auto"/>
              <w:ind w:left="0"/>
              <w:jc w:val="center"/>
              <w:rPr>
                <w:rFonts w:eastAsia="Calibri" w:cs="Times New Roman"/>
                <w:sz w:val="22"/>
                <w:szCs w:val="20"/>
              </w:rPr>
            </w:pPr>
            <w:r>
              <w:rPr>
                <w:rFonts w:eastAsia="Calibri" w:cs="Times New Roman"/>
                <w:sz w:val="22"/>
                <w:szCs w:val="20"/>
              </w:rPr>
              <w:t>82</w:t>
            </w:r>
          </w:p>
        </w:tc>
        <w:tc>
          <w:tcPr>
            <w:tcW w:w="2269" w:type="dxa"/>
            <w:tcBorders>
              <w:top w:val="single" w:sz="4" w:space="0" w:color="auto"/>
              <w:left w:val="single" w:sz="4" w:space="0" w:color="auto"/>
              <w:bottom w:val="single" w:sz="4" w:space="0" w:color="auto"/>
              <w:right w:val="single" w:sz="4" w:space="0" w:color="auto"/>
            </w:tcBorders>
            <w:vAlign w:val="center"/>
          </w:tcPr>
          <w:p w:rsidR="00594C9C" w:rsidRDefault="00594C9C" w:rsidP="006F6D22">
            <w:pPr>
              <w:spacing w:after="0" w:line="240" w:lineRule="auto"/>
              <w:jc w:val="center"/>
              <w:rPr>
                <w:rFonts w:eastAsia="Calibri" w:cs="Times New Roman"/>
                <w:sz w:val="22"/>
                <w:szCs w:val="20"/>
              </w:rPr>
            </w:pPr>
            <w:r w:rsidRPr="001C72F8">
              <w:rPr>
                <w:rFonts w:eastAsia="Calibri" w:cs="Times New Roman"/>
                <w:sz w:val="22"/>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594C9C" w:rsidRPr="004519CE" w:rsidRDefault="00594C9C" w:rsidP="006F6D22">
            <w:pPr>
              <w:spacing w:after="0" w:line="240" w:lineRule="auto"/>
              <w:jc w:val="both"/>
              <w:rPr>
                <w:rFonts w:eastAsia="Times New Roman" w:cs="Times New Roman"/>
                <w:sz w:val="22"/>
                <w:szCs w:val="24"/>
                <w:lang w:eastAsia="ru-RU"/>
              </w:rPr>
            </w:pPr>
            <w:r w:rsidRPr="0076141C">
              <w:rPr>
                <w:rFonts w:eastAsia="Calibri" w:cs="Times New Roman"/>
                <w:sz w:val="22"/>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w:t>
            </w:r>
            <w:r>
              <w:rPr>
                <w:rFonts w:eastAsia="Calibri" w:cs="Times New Roman"/>
                <w:sz w:val="22"/>
                <w:szCs w:val="20"/>
              </w:rPr>
              <w:t>вке. Диаметр требуемого стента 3,75 мм, длина 2</w:t>
            </w:r>
            <w:r w:rsidRPr="0076141C">
              <w:rPr>
                <w:rFonts w:eastAsia="Calibri" w:cs="Times New Roman"/>
                <w:sz w:val="22"/>
                <w:szCs w:val="20"/>
              </w:rPr>
              <w:t>0 мм.</w:t>
            </w:r>
          </w:p>
        </w:tc>
        <w:tc>
          <w:tcPr>
            <w:tcW w:w="1275" w:type="dxa"/>
            <w:tcBorders>
              <w:top w:val="single" w:sz="4" w:space="0" w:color="auto"/>
              <w:left w:val="single" w:sz="4" w:space="0" w:color="auto"/>
              <w:bottom w:val="single" w:sz="4" w:space="0" w:color="auto"/>
              <w:right w:val="single" w:sz="4" w:space="0" w:color="auto"/>
            </w:tcBorders>
            <w:vAlign w:val="center"/>
          </w:tcPr>
          <w:p w:rsidR="00594C9C" w:rsidRDefault="00594C9C" w:rsidP="00BD3AD2">
            <w:pPr>
              <w:spacing w:after="0" w:line="240" w:lineRule="auto"/>
              <w:jc w:val="center"/>
              <w:rPr>
                <w:rFonts w:eastAsia="Calibri" w:cs="Times New Roman"/>
                <w:b/>
                <w:sz w:val="22"/>
                <w:szCs w:val="20"/>
              </w:rPr>
            </w:pPr>
            <w:r>
              <w:rPr>
                <w:rFonts w:eastAsia="Calibri" w:cs="Times New Roman"/>
                <w:b/>
                <w:sz w:val="22"/>
                <w:szCs w:val="20"/>
              </w:rPr>
              <w:t>4</w:t>
            </w:r>
          </w:p>
        </w:tc>
      </w:tr>
      <w:tr w:rsidR="00594C9C"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594C9C" w:rsidRDefault="00594C9C" w:rsidP="00BA3AAA">
            <w:pPr>
              <w:pStyle w:val="a3"/>
              <w:spacing w:after="0" w:line="240" w:lineRule="auto"/>
              <w:ind w:left="0"/>
              <w:jc w:val="center"/>
              <w:rPr>
                <w:rFonts w:eastAsia="Calibri" w:cs="Times New Roman"/>
                <w:sz w:val="22"/>
                <w:szCs w:val="20"/>
              </w:rPr>
            </w:pPr>
            <w:r>
              <w:rPr>
                <w:rFonts w:eastAsia="Calibri" w:cs="Times New Roman"/>
                <w:sz w:val="22"/>
                <w:szCs w:val="20"/>
              </w:rPr>
              <w:t>83</w:t>
            </w:r>
          </w:p>
        </w:tc>
        <w:tc>
          <w:tcPr>
            <w:tcW w:w="2269" w:type="dxa"/>
            <w:tcBorders>
              <w:top w:val="single" w:sz="4" w:space="0" w:color="auto"/>
              <w:left w:val="single" w:sz="4" w:space="0" w:color="auto"/>
              <w:bottom w:val="single" w:sz="4" w:space="0" w:color="auto"/>
              <w:right w:val="single" w:sz="4" w:space="0" w:color="auto"/>
            </w:tcBorders>
            <w:vAlign w:val="center"/>
          </w:tcPr>
          <w:p w:rsidR="00594C9C" w:rsidRDefault="00594C9C" w:rsidP="006F6D22">
            <w:pPr>
              <w:spacing w:after="0" w:line="240" w:lineRule="auto"/>
              <w:jc w:val="center"/>
              <w:rPr>
                <w:rFonts w:eastAsia="Calibri" w:cs="Times New Roman"/>
                <w:sz w:val="22"/>
                <w:szCs w:val="20"/>
              </w:rPr>
            </w:pPr>
            <w:r w:rsidRPr="001C72F8">
              <w:rPr>
                <w:rFonts w:eastAsia="Calibri" w:cs="Times New Roman"/>
                <w:sz w:val="22"/>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594C9C" w:rsidRPr="004519CE" w:rsidRDefault="00594C9C" w:rsidP="00594C9C">
            <w:pPr>
              <w:spacing w:after="0" w:line="240" w:lineRule="auto"/>
              <w:jc w:val="both"/>
              <w:rPr>
                <w:rFonts w:eastAsia="Times New Roman" w:cs="Times New Roman"/>
                <w:sz w:val="22"/>
                <w:szCs w:val="24"/>
                <w:lang w:eastAsia="ru-RU"/>
              </w:rPr>
            </w:pPr>
            <w:r w:rsidRPr="0076141C">
              <w:rPr>
                <w:rFonts w:eastAsia="Calibri" w:cs="Times New Roman"/>
                <w:sz w:val="22"/>
                <w:szCs w:val="20"/>
              </w:rPr>
              <w:t xml:space="preserve">Материал: баллонная часть катетера – эластичный, некомплаенсный нейлон-вестамид с гидрофильным покрытием. </w:t>
            </w:r>
            <w:r w:rsidRPr="0076141C">
              <w:rPr>
                <w:rFonts w:eastAsia="Calibri" w:cs="Times New Roman"/>
                <w:sz w:val="22"/>
                <w:szCs w:val="20"/>
              </w:rPr>
              <w:lastRenderedPageBreak/>
              <w:t>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w:t>
            </w:r>
            <w:r>
              <w:rPr>
                <w:rFonts w:eastAsia="Calibri" w:cs="Times New Roman"/>
                <w:sz w:val="22"/>
                <w:szCs w:val="20"/>
              </w:rPr>
              <w:t>вке. Диаметр требуемого стента 4,0 мм, длина 1</w:t>
            </w:r>
            <w:r w:rsidRPr="0076141C">
              <w:rPr>
                <w:rFonts w:eastAsia="Calibri" w:cs="Times New Roman"/>
                <w:sz w:val="22"/>
                <w:szCs w:val="20"/>
              </w:rPr>
              <w:t>0 мм.</w:t>
            </w:r>
          </w:p>
        </w:tc>
        <w:tc>
          <w:tcPr>
            <w:tcW w:w="1275" w:type="dxa"/>
            <w:tcBorders>
              <w:top w:val="single" w:sz="4" w:space="0" w:color="auto"/>
              <w:left w:val="single" w:sz="4" w:space="0" w:color="auto"/>
              <w:bottom w:val="single" w:sz="4" w:space="0" w:color="auto"/>
              <w:right w:val="single" w:sz="4" w:space="0" w:color="auto"/>
            </w:tcBorders>
            <w:vAlign w:val="center"/>
          </w:tcPr>
          <w:p w:rsidR="00594C9C" w:rsidRDefault="00594C9C" w:rsidP="00BD3AD2">
            <w:pPr>
              <w:spacing w:after="0" w:line="240" w:lineRule="auto"/>
              <w:jc w:val="center"/>
              <w:rPr>
                <w:rFonts w:eastAsia="Calibri" w:cs="Times New Roman"/>
                <w:b/>
                <w:sz w:val="22"/>
                <w:szCs w:val="20"/>
              </w:rPr>
            </w:pPr>
            <w:r>
              <w:rPr>
                <w:rFonts w:eastAsia="Calibri" w:cs="Times New Roman"/>
                <w:b/>
                <w:sz w:val="22"/>
                <w:szCs w:val="20"/>
              </w:rPr>
              <w:lastRenderedPageBreak/>
              <w:t>8</w:t>
            </w:r>
          </w:p>
        </w:tc>
      </w:tr>
      <w:tr w:rsidR="00594C9C"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594C9C" w:rsidRDefault="00594C9C" w:rsidP="00BA3AAA">
            <w:pPr>
              <w:pStyle w:val="a3"/>
              <w:spacing w:after="0" w:line="240" w:lineRule="auto"/>
              <w:ind w:left="0"/>
              <w:jc w:val="center"/>
              <w:rPr>
                <w:rFonts w:eastAsia="Calibri" w:cs="Times New Roman"/>
                <w:sz w:val="22"/>
                <w:szCs w:val="20"/>
              </w:rPr>
            </w:pPr>
            <w:r>
              <w:rPr>
                <w:rFonts w:eastAsia="Calibri" w:cs="Times New Roman"/>
                <w:sz w:val="22"/>
                <w:szCs w:val="20"/>
              </w:rPr>
              <w:lastRenderedPageBreak/>
              <w:t>84</w:t>
            </w:r>
          </w:p>
        </w:tc>
        <w:tc>
          <w:tcPr>
            <w:tcW w:w="2269" w:type="dxa"/>
            <w:tcBorders>
              <w:top w:val="single" w:sz="4" w:space="0" w:color="auto"/>
              <w:left w:val="single" w:sz="4" w:space="0" w:color="auto"/>
              <w:bottom w:val="single" w:sz="4" w:space="0" w:color="auto"/>
              <w:right w:val="single" w:sz="4" w:space="0" w:color="auto"/>
            </w:tcBorders>
            <w:vAlign w:val="center"/>
          </w:tcPr>
          <w:p w:rsidR="00594C9C" w:rsidRDefault="00594C9C" w:rsidP="006F6D22">
            <w:pPr>
              <w:spacing w:after="0" w:line="240" w:lineRule="auto"/>
              <w:jc w:val="center"/>
              <w:rPr>
                <w:rFonts w:eastAsia="Calibri" w:cs="Times New Roman"/>
                <w:sz w:val="22"/>
                <w:szCs w:val="20"/>
              </w:rPr>
            </w:pPr>
            <w:r w:rsidRPr="001C72F8">
              <w:rPr>
                <w:rFonts w:eastAsia="Calibri" w:cs="Times New Roman"/>
                <w:sz w:val="22"/>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594C9C" w:rsidRPr="004519CE" w:rsidRDefault="00594C9C" w:rsidP="006F6D22">
            <w:pPr>
              <w:spacing w:after="0" w:line="240" w:lineRule="auto"/>
              <w:jc w:val="both"/>
              <w:rPr>
                <w:rFonts w:eastAsia="Times New Roman" w:cs="Times New Roman"/>
                <w:sz w:val="22"/>
                <w:szCs w:val="24"/>
                <w:lang w:eastAsia="ru-RU"/>
              </w:rPr>
            </w:pPr>
            <w:r w:rsidRPr="0076141C">
              <w:rPr>
                <w:rFonts w:eastAsia="Calibri" w:cs="Times New Roman"/>
                <w:sz w:val="22"/>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w:t>
            </w:r>
            <w:r>
              <w:rPr>
                <w:rFonts w:eastAsia="Calibri" w:cs="Times New Roman"/>
                <w:sz w:val="22"/>
                <w:szCs w:val="20"/>
              </w:rPr>
              <w:t>вке. Диаметр требуемого стента 4,0 мм, длина 2</w:t>
            </w:r>
            <w:r w:rsidRPr="0076141C">
              <w:rPr>
                <w:rFonts w:eastAsia="Calibri" w:cs="Times New Roman"/>
                <w:sz w:val="22"/>
                <w:szCs w:val="20"/>
              </w:rPr>
              <w:t>0 мм.</w:t>
            </w:r>
          </w:p>
        </w:tc>
        <w:tc>
          <w:tcPr>
            <w:tcW w:w="1275" w:type="dxa"/>
            <w:tcBorders>
              <w:top w:val="single" w:sz="4" w:space="0" w:color="auto"/>
              <w:left w:val="single" w:sz="4" w:space="0" w:color="auto"/>
              <w:bottom w:val="single" w:sz="4" w:space="0" w:color="auto"/>
              <w:right w:val="single" w:sz="4" w:space="0" w:color="auto"/>
            </w:tcBorders>
            <w:vAlign w:val="center"/>
          </w:tcPr>
          <w:p w:rsidR="00594C9C" w:rsidRDefault="00594C9C" w:rsidP="00BD3AD2">
            <w:pPr>
              <w:spacing w:after="0" w:line="240" w:lineRule="auto"/>
              <w:jc w:val="center"/>
              <w:rPr>
                <w:rFonts w:eastAsia="Calibri" w:cs="Times New Roman"/>
                <w:b/>
                <w:sz w:val="22"/>
                <w:szCs w:val="20"/>
              </w:rPr>
            </w:pPr>
            <w:r>
              <w:rPr>
                <w:rFonts w:eastAsia="Calibri" w:cs="Times New Roman"/>
                <w:b/>
                <w:sz w:val="22"/>
                <w:szCs w:val="20"/>
              </w:rPr>
              <w:t>4</w:t>
            </w:r>
          </w:p>
        </w:tc>
      </w:tr>
      <w:tr w:rsidR="00594C9C" w:rsidRPr="004E64A7" w:rsidTr="00594C9C">
        <w:trPr>
          <w:trHeight w:val="92"/>
        </w:trPr>
        <w:tc>
          <w:tcPr>
            <w:tcW w:w="425" w:type="dxa"/>
            <w:tcBorders>
              <w:top w:val="single" w:sz="4" w:space="0" w:color="auto"/>
              <w:left w:val="single" w:sz="4" w:space="0" w:color="auto"/>
              <w:bottom w:val="single" w:sz="4" w:space="0" w:color="auto"/>
              <w:right w:val="single" w:sz="4" w:space="0" w:color="auto"/>
            </w:tcBorders>
            <w:vAlign w:val="center"/>
          </w:tcPr>
          <w:p w:rsidR="00594C9C" w:rsidRDefault="00594C9C" w:rsidP="00BA3AAA">
            <w:pPr>
              <w:pStyle w:val="a3"/>
              <w:spacing w:after="0" w:line="240" w:lineRule="auto"/>
              <w:ind w:left="0"/>
              <w:jc w:val="center"/>
              <w:rPr>
                <w:rFonts w:eastAsia="Calibri" w:cs="Times New Roman"/>
                <w:sz w:val="22"/>
                <w:szCs w:val="20"/>
              </w:rPr>
            </w:pPr>
            <w:r>
              <w:rPr>
                <w:rFonts w:eastAsia="Calibri" w:cs="Times New Roman"/>
                <w:sz w:val="22"/>
                <w:szCs w:val="20"/>
              </w:rPr>
              <w:t>85</w:t>
            </w:r>
          </w:p>
        </w:tc>
        <w:tc>
          <w:tcPr>
            <w:tcW w:w="2269" w:type="dxa"/>
            <w:tcBorders>
              <w:top w:val="single" w:sz="4" w:space="0" w:color="auto"/>
              <w:left w:val="single" w:sz="4" w:space="0" w:color="auto"/>
              <w:bottom w:val="single" w:sz="4" w:space="0" w:color="auto"/>
              <w:right w:val="single" w:sz="4" w:space="0" w:color="auto"/>
            </w:tcBorders>
            <w:vAlign w:val="center"/>
          </w:tcPr>
          <w:p w:rsidR="00594C9C" w:rsidRPr="00084D0A" w:rsidRDefault="00594C9C" w:rsidP="006F6D22">
            <w:pPr>
              <w:spacing w:after="0" w:line="240" w:lineRule="auto"/>
              <w:jc w:val="center"/>
              <w:rPr>
                <w:rFonts w:eastAsia="Calibri" w:cs="Times New Roman"/>
                <w:sz w:val="22"/>
                <w:szCs w:val="20"/>
              </w:rPr>
            </w:pPr>
            <w:r w:rsidRPr="007944FC">
              <w:rPr>
                <w:rFonts w:eastAsia="Calibri" w:cs="Times New Roman"/>
                <w:sz w:val="22"/>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594C9C" w:rsidRPr="007944FC" w:rsidRDefault="00594C9C" w:rsidP="006F6D22">
            <w:pPr>
              <w:spacing w:after="0" w:line="240" w:lineRule="auto"/>
              <w:jc w:val="both"/>
              <w:rPr>
                <w:rFonts w:eastAsia="Times New Roman" w:cs="Times New Roman"/>
                <w:sz w:val="22"/>
                <w:szCs w:val="24"/>
                <w:lang w:eastAsia="ru-RU"/>
              </w:rPr>
            </w:pPr>
            <w:r w:rsidRPr="007944FC">
              <w:rPr>
                <w:rFonts w:eastAsia="Times New Roman" w:cs="Times New Roman"/>
                <w:sz w:val="22"/>
                <w:szCs w:val="24"/>
                <w:lang w:eastAsia="ru-RU"/>
              </w:rPr>
              <w:t xml:space="preserve">Дилятационный баллонный катетер ультравысокого давления для </w:t>
            </w:r>
            <w:proofErr w:type="gramStart"/>
            <w:r w:rsidRPr="007944FC">
              <w:rPr>
                <w:rFonts w:eastAsia="Times New Roman" w:cs="Times New Roman"/>
                <w:sz w:val="22"/>
                <w:szCs w:val="24"/>
                <w:lang w:eastAsia="ru-RU"/>
              </w:rPr>
              <w:t>периферической</w:t>
            </w:r>
            <w:proofErr w:type="gramEnd"/>
            <w:r w:rsidRPr="007944FC">
              <w:rPr>
                <w:rFonts w:eastAsia="Times New Roman" w:cs="Times New Roman"/>
                <w:sz w:val="22"/>
                <w:szCs w:val="24"/>
                <w:lang w:eastAsia="ru-RU"/>
              </w:rPr>
              <w:t xml:space="preserve"> ЧТА. </w:t>
            </w:r>
            <w:proofErr w:type="gramStart"/>
            <w:r w:rsidRPr="007944FC">
              <w:rPr>
                <w:rFonts w:eastAsia="Times New Roman" w:cs="Times New Roman"/>
                <w:sz w:val="22"/>
                <w:szCs w:val="24"/>
                <w:lang w:eastAsia="ru-RU"/>
              </w:rPr>
              <w:t>Предназначен</w:t>
            </w:r>
            <w:proofErr w:type="gramEnd"/>
            <w:r w:rsidRPr="007944FC">
              <w:rPr>
                <w:rFonts w:eastAsia="Times New Roman" w:cs="Times New Roman"/>
                <w:sz w:val="22"/>
                <w:szCs w:val="24"/>
                <w:lang w:eastAsia="ru-RU"/>
              </w:rPr>
              <w:t xml:space="preserve">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7944FC">
              <w:rPr>
                <w:rFonts w:eastAsia="Times New Roman" w:cs="Times New Roman"/>
                <w:sz w:val="22"/>
                <w:szCs w:val="24"/>
                <w:lang w:eastAsia="ru-RU"/>
              </w:rPr>
              <w:tab/>
              <w:t xml:space="preserve">. </w:t>
            </w:r>
            <w:proofErr w:type="gramStart"/>
            <w:r w:rsidRPr="007944FC">
              <w:rPr>
                <w:rFonts w:eastAsia="Times New Roman" w:cs="Times New Roman"/>
                <w:sz w:val="22"/>
                <w:szCs w:val="24"/>
                <w:lang w:eastAsia="ru-RU"/>
              </w:rPr>
              <w:t>Показан</w:t>
            </w:r>
            <w:proofErr w:type="gramEnd"/>
            <w:r w:rsidRPr="007944FC">
              <w:rPr>
                <w:rFonts w:eastAsia="Times New Roman" w:cs="Times New Roman"/>
                <w:sz w:val="22"/>
                <w:szCs w:val="24"/>
                <w:lang w:eastAsia="ru-RU"/>
              </w:rPr>
              <w:t xml:space="preserve"> для постдилатация стент-графта в переферических сосудах. Баллон цилиндрической формы. Номинальное давление наполнения баллона не менее 8 атм. Расч</w:t>
            </w:r>
            <w:r>
              <w:rPr>
                <w:rFonts w:eastAsia="Times New Roman" w:cs="Times New Roman"/>
                <w:sz w:val="22"/>
                <w:szCs w:val="24"/>
                <w:lang w:eastAsia="ru-RU"/>
              </w:rPr>
              <w:t>етное давление разрыва не менее</w:t>
            </w:r>
            <w:r w:rsidRPr="00DD40BE">
              <w:rPr>
                <w:rFonts w:eastAsia="Times New Roman" w:cs="Times New Roman"/>
                <w:sz w:val="22"/>
                <w:szCs w:val="24"/>
                <w:lang w:eastAsia="ru-RU"/>
              </w:rPr>
              <w:t xml:space="preserve"> </w:t>
            </w:r>
            <w:r w:rsidRPr="007944FC">
              <w:rPr>
                <w:rFonts w:eastAsia="Times New Roman" w:cs="Times New Roman"/>
                <w:sz w:val="22"/>
                <w:szCs w:val="24"/>
                <w:lang w:eastAsia="ru-RU"/>
              </w:rPr>
              <w:t>35 атм.</w:t>
            </w:r>
          </w:p>
          <w:p w:rsidR="00594C9C" w:rsidRPr="007944FC" w:rsidRDefault="00594C9C" w:rsidP="006F6D22">
            <w:pPr>
              <w:spacing w:after="0" w:line="240" w:lineRule="auto"/>
              <w:jc w:val="both"/>
              <w:rPr>
                <w:rFonts w:eastAsia="Times New Roman" w:cs="Times New Roman"/>
                <w:sz w:val="22"/>
                <w:szCs w:val="24"/>
                <w:lang w:eastAsia="ru-RU"/>
              </w:rPr>
            </w:pPr>
            <w:r w:rsidRPr="007944FC">
              <w:rPr>
                <w:rFonts w:eastAsia="Times New Roman" w:cs="Times New Roman"/>
                <w:sz w:val="22"/>
                <w:szCs w:val="24"/>
                <w:lang w:eastAsia="ru-RU"/>
              </w:rPr>
              <w:t>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7944FC">
              <w:rPr>
                <w:rFonts w:eastAsia="Times New Roman" w:cs="Times New Roman"/>
                <w:sz w:val="22"/>
                <w:szCs w:val="24"/>
                <w:lang w:eastAsia="ru-RU"/>
              </w:rPr>
              <w:tab/>
              <w:t>. Количество складок на баллоне, не менее 3. Инфляция баллона возможна без введенного проводника. Время дефляции баллона не более</w:t>
            </w:r>
            <w:r w:rsidRPr="007944FC">
              <w:rPr>
                <w:rFonts w:eastAsia="Times New Roman" w:cs="Times New Roman"/>
                <w:sz w:val="22"/>
                <w:szCs w:val="24"/>
                <w:lang w:eastAsia="ru-RU"/>
              </w:rPr>
              <w:tab/>
              <w:t>90 сек.</w:t>
            </w:r>
          </w:p>
          <w:p w:rsidR="00594C9C" w:rsidRPr="007944FC" w:rsidRDefault="00594C9C" w:rsidP="006F6D22">
            <w:pPr>
              <w:spacing w:after="0" w:line="240" w:lineRule="auto"/>
              <w:jc w:val="both"/>
              <w:rPr>
                <w:rFonts w:eastAsia="Times New Roman" w:cs="Times New Roman"/>
                <w:sz w:val="22"/>
                <w:szCs w:val="24"/>
                <w:lang w:eastAsia="ru-RU"/>
              </w:rPr>
            </w:pPr>
            <w:r w:rsidRPr="007944FC">
              <w:rPr>
                <w:rFonts w:eastAsia="Times New Roman" w:cs="Times New Roman"/>
                <w:sz w:val="22"/>
                <w:szCs w:val="24"/>
                <w:lang w:eastAsia="ru-RU"/>
              </w:rPr>
              <w:t>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7944FC">
              <w:rPr>
                <w:rFonts w:eastAsia="Times New Roman" w:cs="Times New Roman"/>
                <w:sz w:val="22"/>
                <w:szCs w:val="24"/>
                <w:lang w:eastAsia="ru-RU"/>
              </w:rPr>
              <w:tab/>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w:t>
            </w:r>
            <w:r w:rsidRPr="007944FC">
              <w:rPr>
                <w:rFonts w:eastAsia="Times New Roman" w:cs="Times New Roman"/>
                <w:sz w:val="22"/>
                <w:szCs w:val="24"/>
                <w:lang w:eastAsia="ru-RU"/>
              </w:rPr>
              <w:tab/>
              <w:t>. Гладкая область перехода в области выхода проводника из кончика катетера. Дистальный диаметр кончика не более</w:t>
            </w:r>
            <w:r w:rsidRPr="007944FC">
              <w:rPr>
                <w:rFonts w:eastAsia="Times New Roman" w:cs="Times New Roman"/>
                <w:sz w:val="22"/>
                <w:szCs w:val="24"/>
                <w:lang w:eastAsia="ru-RU"/>
              </w:rPr>
              <w:tab/>
              <w:t xml:space="preserve">0,039 дюйма. </w:t>
            </w:r>
            <w:r>
              <w:rPr>
                <w:rFonts w:eastAsia="Times New Roman" w:cs="Times New Roman"/>
                <w:sz w:val="22"/>
                <w:szCs w:val="24"/>
                <w:lang w:eastAsia="ru-RU"/>
              </w:rPr>
              <w:t>Совместимый проводник не более</w:t>
            </w:r>
            <w:r w:rsidRPr="007944FC">
              <w:rPr>
                <w:rFonts w:eastAsia="Times New Roman" w:cs="Times New Roman"/>
                <w:sz w:val="22"/>
                <w:szCs w:val="24"/>
                <w:lang w:eastAsia="ru-RU"/>
              </w:rPr>
              <w:t xml:space="preserve"> </w:t>
            </w:r>
            <w:r w:rsidRPr="007944FC">
              <w:rPr>
                <w:rFonts w:eastAsia="Times New Roman" w:cs="Times New Roman"/>
                <w:sz w:val="22"/>
                <w:szCs w:val="24"/>
                <w:lang w:eastAsia="ru-RU"/>
              </w:rPr>
              <w:lastRenderedPageBreak/>
              <w:t xml:space="preserve">0,035 дюйма. </w:t>
            </w:r>
          </w:p>
          <w:p w:rsidR="00594C9C" w:rsidRPr="007944FC" w:rsidRDefault="00594C9C" w:rsidP="006F6D22">
            <w:pPr>
              <w:spacing w:after="0" w:line="240" w:lineRule="auto"/>
              <w:jc w:val="both"/>
              <w:rPr>
                <w:rFonts w:eastAsia="Times New Roman" w:cs="Times New Roman"/>
                <w:sz w:val="22"/>
                <w:szCs w:val="24"/>
                <w:lang w:eastAsia="ru-RU"/>
              </w:rPr>
            </w:pPr>
            <w:r w:rsidRPr="007944FC">
              <w:rPr>
                <w:rFonts w:eastAsia="Times New Roman" w:cs="Times New Roman"/>
                <w:sz w:val="22"/>
                <w:szCs w:val="24"/>
                <w:lang w:eastAsia="ru-RU"/>
              </w:rPr>
              <w:t>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w:t>
            </w:r>
            <w:r w:rsidRPr="007944FC">
              <w:rPr>
                <w:rFonts w:eastAsia="Times New Roman" w:cs="Times New Roman"/>
                <w:sz w:val="22"/>
                <w:szCs w:val="24"/>
                <w:lang w:eastAsia="ru-RU"/>
              </w:rPr>
              <w:tab/>
              <w:t xml:space="preserve">. </w:t>
            </w:r>
          </w:p>
          <w:p w:rsidR="00594C9C" w:rsidRDefault="00594C9C" w:rsidP="006F6D22">
            <w:pPr>
              <w:spacing w:after="0" w:line="240" w:lineRule="auto"/>
              <w:jc w:val="both"/>
              <w:rPr>
                <w:rFonts w:eastAsia="Times New Roman" w:cs="Times New Roman"/>
                <w:sz w:val="22"/>
                <w:szCs w:val="24"/>
                <w:lang w:eastAsia="ru-RU"/>
              </w:rPr>
            </w:pPr>
            <w:r w:rsidRPr="007944FC">
              <w:rPr>
                <w:rFonts w:eastAsia="Times New Roman" w:cs="Times New Roman"/>
                <w:sz w:val="22"/>
                <w:szCs w:val="24"/>
                <w:lang w:eastAsia="ru-RU"/>
              </w:rPr>
              <w:t>Наличие защитной оболочки для баллона, удаляемой перед использованием катетера у пациента</w:t>
            </w:r>
            <w:r w:rsidRPr="007944FC">
              <w:rPr>
                <w:rFonts w:eastAsia="Times New Roman" w:cs="Times New Roman"/>
                <w:sz w:val="22"/>
                <w:szCs w:val="24"/>
                <w:lang w:eastAsia="ru-RU"/>
              </w:rPr>
              <w:tab/>
              <w:t>. Комплектация инструментом для повторного сворачивания баллона  для правильного формирования складок перед повтор</w:t>
            </w:r>
            <w:r>
              <w:rPr>
                <w:rFonts w:eastAsia="Times New Roman" w:cs="Times New Roman"/>
                <w:sz w:val="22"/>
                <w:szCs w:val="24"/>
                <w:lang w:eastAsia="ru-RU"/>
              </w:rPr>
              <w:t>ным введением. Диаметр баллона 12 мм, длина баллона 4</w:t>
            </w:r>
            <w:r w:rsidRPr="007944FC">
              <w:rPr>
                <w:rFonts w:eastAsia="Times New Roman" w:cs="Times New Roman"/>
                <w:sz w:val="22"/>
                <w:szCs w:val="24"/>
                <w:lang w:eastAsia="ru-RU"/>
              </w:rPr>
              <w:t>0см. Длина катетера не менее 75 см.</w:t>
            </w:r>
          </w:p>
        </w:tc>
        <w:tc>
          <w:tcPr>
            <w:tcW w:w="1275" w:type="dxa"/>
            <w:tcBorders>
              <w:top w:val="single" w:sz="4" w:space="0" w:color="auto"/>
              <w:left w:val="single" w:sz="4" w:space="0" w:color="auto"/>
              <w:bottom w:val="single" w:sz="4" w:space="0" w:color="auto"/>
              <w:right w:val="single" w:sz="4" w:space="0" w:color="auto"/>
            </w:tcBorders>
            <w:vAlign w:val="center"/>
          </w:tcPr>
          <w:p w:rsidR="00594C9C" w:rsidRDefault="00594C9C" w:rsidP="00BD3AD2">
            <w:pPr>
              <w:spacing w:after="0" w:line="240" w:lineRule="auto"/>
              <w:jc w:val="center"/>
              <w:rPr>
                <w:rFonts w:eastAsia="Calibri" w:cs="Times New Roman"/>
                <w:b/>
                <w:sz w:val="22"/>
                <w:szCs w:val="20"/>
              </w:rPr>
            </w:pPr>
            <w:r>
              <w:rPr>
                <w:rFonts w:eastAsia="Calibri" w:cs="Times New Roman"/>
                <w:b/>
                <w:sz w:val="22"/>
                <w:szCs w:val="20"/>
              </w:rPr>
              <w:lastRenderedPageBreak/>
              <w:t>8</w:t>
            </w:r>
          </w:p>
        </w:tc>
      </w:tr>
      <w:tr w:rsidR="006F6D22"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6F6D22" w:rsidRDefault="006F6D22" w:rsidP="00BA3AAA">
            <w:pPr>
              <w:pStyle w:val="a3"/>
              <w:spacing w:after="0" w:line="240" w:lineRule="auto"/>
              <w:ind w:left="0"/>
              <w:jc w:val="center"/>
              <w:rPr>
                <w:rFonts w:eastAsia="Calibri" w:cs="Times New Roman"/>
                <w:sz w:val="22"/>
                <w:szCs w:val="20"/>
              </w:rPr>
            </w:pPr>
            <w:r>
              <w:rPr>
                <w:rFonts w:eastAsia="Calibri" w:cs="Times New Roman"/>
                <w:sz w:val="22"/>
                <w:szCs w:val="20"/>
              </w:rPr>
              <w:lastRenderedPageBreak/>
              <w:t>86</w:t>
            </w:r>
          </w:p>
        </w:tc>
        <w:tc>
          <w:tcPr>
            <w:tcW w:w="2269" w:type="dxa"/>
            <w:tcBorders>
              <w:top w:val="single" w:sz="4" w:space="0" w:color="auto"/>
              <w:left w:val="single" w:sz="4" w:space="0" w:color="auto"/>
              <w:bottom w:val="single" w:sz="4" w:space="0" w:color="auto"/>
              <w:right w:val="single" w:sz="4" w:space="0" w:color="auto"/>
            </w:tcBorders>
            <w:vAlign w:val="center"/>
          </w:tcPr>
          <w:p w:rsidR="006F6D22" w:rsidRPr="00642317" w:rsidRDefault="006F6D22" w:rsidP="006F6D22">
            <w:pPr>
              <w:spacing w:after="0" w:line="240" w:lineRule="auto"/>
              <w:jc w:val="center"/>
              <w:rPr>
                <w:rFonts w:eastAsia="Calibri" w:cs="Times New Roman"/>
                <w:sz w:val="22"/>
                <w:szCs w:val="20"/>
              </w:rPr>
            </w:pPr>
            <w:r w:rsidRPr="00D35C62">
              <w:rPr>
                <w:rFonts w:eastAsia="Calibri" w:cs="Times New Roman"/>
                <w:sz w:val="22"/>
                <w:szCs w:val="20"/>
              </w:rPr>
              <w:t xml:space="preserve">Проводник </w:t>
            </w:r>
          </w:p>
        </w:tc>
        <w:tc>
          <w:tcPr>
            <w:tcW w:w="12049" w:type="dxa"/>
            <w:tcBorders>
              <w:top w:val="single" w:sz="4" w:space="0" w:color="auto"/>
              <w:left w:val="single" w:sz="4" w:space="0" w:color="auto"/>
              <w:bottom w:val="single" w:sz="4" w:space="0" w:color="auto"/>
              <w:right w:val="single" w:sz="4" w:space="0" w:color="auto"/>
            </w:tcBorders>
            <w:vAlign w:val="center"/>
          </w:tcPr>
          <w:p w:rsidR="006F6D22" w:rsidRPr="00642317" w:rsidRDefault="006F6D22" w:rsidP="006F6D22">
            <w:pPr>
              <w:spacing w:after="0" w:line="240" w:lineRule="auto"/>
              <w:jc w:val="both"/>
              <w:rPr>
                <w:rFonts w:eastAsia="Times New Roman" w:cs="Times New Roman"/>
                <w:sz w:val="22"/>
                <w:szCs w:val="24"/>
                <w:lang w:eastAsia="ru-RU"/>
              </w:rPr>
            </w:pPr>
            <w:r w:rsidRPr="00D35C62">
              <w:rPr>
                <w:rFonts w:eastAsia="Times New Roman" w:cs="Times New Roman"/>
                <w:sz w:val="22"/>
                <w:szCs w:val="24"/>
                <w:lang w:eastAsia="ru-RU"/>
              </w:rPr>
              <w:t>Диагностический проводник с фиксированным внутренним стержнем. Характеристики: нержавеющая сталь. PTFE-покрытие снаружи для обеспечения гидрофильности. J-изогнутый кончик не менее 7см. Радиус изгиба кончика не менее 3мм. Диаметр 0,035 дюйма, длина не менее 260см</w:t>
            </w:r>
          </w:p>
        </w:tc>
        <w:tc>
          <w:tcPr>
            <w:tcW w:w="1275" w:type="dxa"/>
            <w:tcBorders>
              <w:top w:val="single" w:sz="4" w:space="0" w:color="auto"/>
              <w:left w:val="single" w:sz="4" w:space="0" w:color="auto"/>
              <w:bottom w:val="single" w:sz="4" w:space="0" w:color="auto"/>
              <w:right w:val="single" w:sz="4" w:space="0" w:color="auto"/>
            </w:tcBorders>
            <w:vAlign w:val="center"/>
          </w:tcPr>
          <w:p w:rsidR="006F6D22" w:rsidRDefault="006F6D22" w:rsidP="00BD3AD2">
            <w:pPr>
              <w:spacing w:after="0" w:line="240" w:lineRule="auto"/>
              <w:jc w:val="center"/>
              <w:rPr>
                <w:rFonts w:eastAsia="Calibri" w:cs="Times New Roman"/>
                <w:b/>
                <w:sz w:val="22"/>
                <w:szCs w:val="20"/>
              </w:rPr>
            </w:pPr>
            <w:r>
              <w:rPr>
                <w:rFonts w:eastAsia="Calibri" w:cs="Times New Roman"/>
                <w:b/>
                <w:sz w:val="22"/>
                <w:szCs w:val="20"/>
              </w:rPr>
              <w:t>80</w:t>
            </w:r>
          </w:p>
        </w:tc>
      </w:tr>
      <w:tr w:rsidR="006F6D22"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6F6D22" w:rsidRDefault="006F6D22" w:rsidP="00BA3AAA">
            <w:pPr>
              <w:pStyle w:val="a3"/>
              <w:spacing w:after="0" w:line="240" w:lineRule="auto"/>
              <w:ind w:left="0"/>
              <w:jc w:val="center"/>
              <w:rPr>
                <w:rFonts w:eastAsia="Calibri" w:cs="Times New Roman"/>
                <w:sz w:val="22"/>
                <w:szCs w:val="20"/>
              </w:rPr>
            </w:pPr>
            <w:r>
              <w:rPr>
                <w:rFonts w:eastAsia="Calibri" w:cs="Times New Roman"/>
                <w:sz w:val="22"/>
                <w:szCs w:val="20"/>
              </w:rPr>
              <w:t>87</w:t>
            </w:r>
          </w:p>
        </w:tc>
        <w:tc>
          <w:tcPr>
            <w:tcW w:w="2269" w:type="dxa"/>
            <w:tcBorders>
              <w:top w:val="single" w:sz="4" w:space="0" w:color="auto"/>
              <w:left w:val="single" w:sz="4" w:space="0" w:color="auto"/>
              <w:bottom w:val="single" w:sz="4" w:space="0" w:color="auto"/>
              <w:right w:val="single" w:sz="4" w:space="0" w:color="auto"/>
            </w:tcBorders>
            <w:vAlign w:val="center"/>
          </w:tcPr>
          <w:p w:rsidR="006F6D22" w:rsidRPr="009C5A1E" w:rsidRDefault="006F6D22" w:rsidP="006F6D22">
            <w:pPr>
              <w:spacing w:after="0" w:line="240" w:lineRule="auto"/>
              <w:jc w:val="center"/>
              <w:rPr>
                <w:rFonts w:eastAsia="Calibri" w:cs="Times New Roman"/>
                <w:sz w:val="22"/>
                <w:szCs w:val="20"/>
              </w:rPr>
            </w:pPr>
            <w:r w:rsidRPr="006F6D22">
              <w:rPr>
                <w:rFonts w:eastAsia="Calibri" w:cs="Times New Roman"/>
                <w:sz w:val="22"/>
                <w:szCs w:val="20"/>
              </w:rPr>
              <w:t xml:space="preserve">Проводник периферический </w:t>
            </w:r>
          </w:p>
        </w:tc>
        <w:tc>
          <w:tcPr>
            <w:tcW w:w="12049" w:type="dxa"/>
            <w:tcBorders>
              <w:top w:val="single" w:sz="4" w:space="0" w:color="auto"/>
              <w:left w:val="single" w:sz="4" w:space="0" w:color="auto"/>
              <w:bottom w:val="single" w:sz="4" w:space="0" w:color="auto"/>
              <w:right w:val="single" w:sz="4" w:space="0" w:color="auto"/>
            </w:tcBorders>
            <w:vAlign w:val="center"/>
          </w:tcPr>
          <w:p w:rsidR="006F6D22" w:rsidRPr="006F6D22" w:rsidRDefault="006F6D22" w:rsidP="006F6D22">
            <w:pPr>
              <w:spacing w:after="0" w:line="240" w:lineRule="auto"/>
              <w:jc w:val="both"/>
              <w:rPr>
                <w:rFonts w:eastAsia="Times New Roman" w:cs="Times New Roman"/>
                <w:sz w:val="22"/>
                <w:szCs w:val="24"/>
                <w:lang w:eastAsia="ru-RU"/>
              </w:rPr>
            </w:pPr>
            <w:r w:rsidRPr="00134214">
              <w:rPr>
                <w:rFonts w:eastAsia="Times New Roman" w:cs="Times New Roman"/>
                <w:sz w:val="22"/>
                <w:szCs w:val="24"/>
                <w:lang w:eastAsia="ru-RU"/>
              </w:rPr>
              <w:t xml:space="preserve">Гидрофильный 0.014" проводник длиной 190, 300см. Комбинированный сердечник из стали  повышенной эластичности в прокисмальном сегменте и с дистальным сегментом из о </w:t>
            </w:r>
            <w:proofErr w:type="gramStart"/>
            <w:r w:rsidRPr="00134214">
              <w:rPr>
                <w:rFonts w:eastAsia="Times New Roman" w:cs="Times New Roman"/>
                <w:sz w:val="22"/>
                <w:szCs w:val="24"/>
                <w:lang w:eastAsia="ru-RU"/>
              </w:rPr>
              <w:t>никель-титанового</w:t>
            </w:r>
            <w:proofErr w:type="gramEnd"/>
            <w:r w:rsidRPr="00134214">
              <w:rPr>
                <w:rFonts w:eastAsia="Times New Roman" w:cs="Times New Roman"/>
                <w:sz w:val="22"/>
                <w:szCs w:val="24"/>
                <w:lang w:eastAsia="ru-RU"/>
              </w:rPr>
              <w:t xml:space="preserve"> сплава с рентгеноконтрастной оплеткой 3см кончика. Параболический профиль сужения сердечника со сплющенной в виде лопатки вершиной без дополнительных вставок на конце. Полимерное покрытие дистальной части включая оплетку кончика длиной 28см</w:t>
            </w:r>
            <w:proofErr w:type="gramStart"/>
            <w:r w:rsidRPr="00134214">
              <w:rPr>
                <w:rFonts w:eastAsia="Times New Roman" w:cs="Times New Roman"/>
                <w:sz w:val="22"/>
                <w:szCs w:val="24"/>
                <w:lang w:eastAsia="ru-RU"/>
              </w:rPr>
              <w:t>.Г</w:t>
            </w:r>
            <w:proofErr w:type="gramEnd"/>
            <w:r w:rsidRPr="00134214">
              <w:rPr>
                <w:rFonts w:eastAsia="Times New Roman" w:cs="Times New Roman"/>
                <w:sz w:val="22"/>
                <w:szCs w:val="24"/>
                <w:lang w:eastAsia="ru-RU"/>
              </w:rPr>
              <w:t xml:space="preserve">идрофильное покрытие дистальных 41см. Форма кончика: </w:t>
            </w:r>
            <w:proofErr w:type="gramStart"/>
            <w:r w:rsidRPr="00134214">
              <w:rPr>
                <w:rFonts w:eastAsia="Times New Roman" w:cs="Times New Roman"/>
                <w:sz w:val="22"/>
                <w:szCs w:val="24"/>
                <w:lang w:eastAsia="ru-RU"/>
              </w:rPr>
              <w:t>прямой</w:t>
            </w:r>
            <w:proofErr w:type="gramEnd"/>
            <w:r w:rsidRPr="00134214">
              <w:rPr>
                <w:rFonts w:eastAsia="Times New Roman" w:cs="Times New Roman"/>
                <w:sz w:val="22"/>
                <w:szCs w:val="24"/>
                <w:lang w:eastAsia="ru-RU"/>
              </w:rPr>
              <w:t>. Жесткость кончика:  3.5г. Степень поддержки в дистальной части: повышенная</w:t>
            </w:r>
          </w:p>
        </w:tc>
        <w:tc>
          <w:tcPr>
            <w:tcW w:w="1275" w:type="dxa"/>
            <w:tcBorders>
              <w:top w:val="single" w:sz="4" w:space="0" w:color="auto"/>
              <w:left w:val="single" w:sz="4" w:space="0" w:color="auto"/>
              <w:bottom w:val="single" w:sz="4" w:space="0" w:color="auto"/>
              <w:right w:val="single" w:sz="4" w:space="0" w:color="auto"/>
            </w:tcBorders>
            <w:vAlign w:val="center"/>
          </w:tcPr>
          <w:p w:rsidR="006F6D22" w:rsidRDefault="006F6D22" w:rsidP="00BD3AD2">
            <w:pPr>
              <w:spacing w:after="0" w:line="240" w:lineRule="auto"/>
              <w:jc w:val="center"/>
              <w:rPr>
                <w:rFonts w:eastAsia="Calibri" w:cs="Times New Roman"/>
                <w:b/>
                <w:sz w:val="22"/>
                <w:szCs w:val="20"/>
              </w:rPr>
            </w:pPr>
            <w:r>
              <w:rPr>
                <w:rFonts w:eastAsia="Calibri" w:cs="Times New Roman"/>
                <w:b/>
                <w:sz w:val="22"/>
                <w:szCs w:val="20"/>
              </w:rPr>
              <w:t>15</w:t>
            </w:r>
          </w:p>
        </w:tc>
      </w:tr>
      <w:tr w:rsidR="006F6D22"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6F6D22" w:rsidRDefault="009C5A1E" w:rsidP="00BA3AAA">
            <w:pPr>
              <w:pStyle w:val="a3"/>
              <w:spacing w:after="0" w:line="240" w:lineRule="auto"/>
              <w:ind w:left="0"/>
              <w:jc w:val="center"/>
              <w:rPr>
                <w:rFonts w:eastAsia="Calibri" w:cs="Times New Roman"/>
                <w:sz w:val="22"/>
                <w:szCs w:val="20"/>
              </w:rPr>
            </w:pPr>
            <w:r>
              <w:rPr>
                <w:rFonts w:eastAsia="Calibri" w:cs="Times New Roman"/>
                <w:sz w:val="22"/>
                <w:szCs w:val="20"/>
              </w:rPr>
              <w:t>88</w:t>
            </w:r>
          </w:p>
        </w:tc>
        <w:tc>
          <w:tcPr>
            <w:tcW w:w="2269" w:type="dxa"/>
            <w:tcBorders>
              <w:top w:val="single" w:sz="4" w:space="0" w:color="auto"/>
              <w:left w:val="single" w:sz="4" w:space="0" w:color="auto"/>
              <w:bottom w:val="single" w:sz="4" w:space="0" w:color="auto"/>
              <w:right w:val="single" w:sz="4" w:space="0" w:color="auto"/>
            </w:tcBorders>
            <w:vAlign w:val="center"/>
          </w:tcPr>
          <w:p w:rsidR="006F6D22" w:rsidRPr="009C5A1E" w:rsidRDefault="006F6D22" w:rsidP="009C5A1E">
            <w:pPr>
              <w:spacing w:after="0" w:line="240" w:lineRule="auto"/>
              <w:jc w:val="center"/>
              <w:rPr>
                <w:rFonts w:eastAsia="Calibri" w:cs="Times New Roman"/>
                <w:sz w:val="22"/>
                <w:szCs w:val="20"/>
              </w:rPr>
            </w:pPr>
            <w:r w:rsidRPr="009C5A1E">
              <w:rPr>
                <w:rFonts w:eastAsia="Calibri" w:cs="Times New Roman"/>
                <w:sz w:val="22"/>
                <w:szCs w:val="20"/>
              </w:rPr>
              <w:t xml:space="preserve">Проводник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6F6D22" w:rsidRPr="00062C59" w:rsidRDefault="009C5A1E" w:rsidP="006F6D22">
            <w:pPr>
              <w:spacing w:after="0" w:line="240" w:lineRule="auto"/>
              <w:jc w:val="both"/>
              <w:rPr>
                <w:rFonts w:eastAsia="Times New Roman" w:cs="Times New Roman"/>
                <w:sz w:val="22"/>
                <w:szCs w:val="24"/>
                <w:lang w:eastAsia="ru-RU"/>
              </w:rPr>
            </w:pPr>
            <w:r>
              <w:rPr>
                <w:rFonts w:eastAsia="Times New Roman" w:cs="Times New Roman"/>
                <w:sz w:val="22"/>
                <w:szCs w:val="24"/>
                <w:lang w:eastAsia="ru-RU"/>
              </w:rPr>
              <w:t xml:space="preserve">0.014" проводник длиной 190 </w:t>
            </w:r>
            <w:r w:rsidR="006F6D22" w:rsidRPr="00134214">
              <w:rPr>
                <w:rFonts w:eastAsia="Times New Roman" w:cs="Times New Roman"/>
                <w:sz w:val="22"/>
                <w:szCs w:val="24"/>
                <w:lang w:eastAsia="ru-RU"/>
              </w:rPr>
              <w:t xml:space="preserve">см. Сердечник из стали 304V повышенной эластичности с платино-никелевой рентгеноконтрастной оплеткой кончика. Параболический профиль сужения сердечника без дополнительных вставок на кончике проводника. Длина рентгеноконтрастной части оплетки кончика 3см. Вольфрамсодержащее полиуретановое покрытие дистальной </w:t>
            </w:r>
            <w:proofErr w:type="gramStart"/>
            <w:r w:rsidR="006F6D22" w:rsidRPr="00134214">
              <w:rPr>
                <w:rFonts w:eastAsia="Times New Roman" w:cs="Times New Roman"/>
                <w:sz w:val="22"/>
                <w:szCs w:val="24"/>
                <w:lang w:eastAsia="ru-RU"/>
              </w:rPr>
              <w:t>части</w:t>
            </w:r>
            <w:proofErr w:type="gramEnd"/>
            <w:r w:rsidR="006F6D22" w:rsidRPr="00134214">
              <w:rPr>
                <w:rFonts w:eastAsia="Times New Roman" w:cs="Times New Roman"/>
                <w:sz w:val="22"/>
                <w:szCs w:val="24"/>
                <w:lang w:eastAsia="ru-RU"/>
              </w:rPr>
              <w:t xml:space="preserve"> включая оплетку кончика. Гидрофильное покрытие дистальной части на основе полиэтиленоксида или поливинилпирролидона поверх </w:t>
            </w:r>
            <w:proofErr w:type="gramStart"/>
            <w:r w:rsidR="006F6D22" w:rsidRPr="00134214">
              <w:rPr>
                <w:rFonts w:eastAsia="Times New Roman" w:cs="Times New Roman"/>
                <w:sz w:val="22"/>
                <w:szCs w:val="24"/>
                <w:lang w:eastAsia="ru-RU"/>
              </w:rPr>
              <w:t>полимерного</w:t>
            </w:r>
            <w:proofErr w:type="gramEnd"/>
            <w:r w:rsidR="006F6D22" w:rsidRPr="00134214">
              <w:rPr>
                <w:rFonts w:eastAsia="Times New Roman" w:cs="Times New Roman"/>
                <w:sz w:val="22"/>
                <w:szCs w:val="24"/>
                <w:lang w:eastAsia="ru-RU"/>
              </w:rPr>
              <w:t>. Уровень поддержки в дистальной части:  средний (MS) - 5.0г Форма кончика: прямой, J-тип. Жесткость кончика: MS - 1.0г</w:t>
            </w:r>
          </w:p>
        </w:tc>
        <w:tc>
          <w:tcPr>
            <w:tcW w:w="1275" w:type="dxa"/>
            <w:tcBorders>
              <w:top w:val="single" w:sz="4" w:space="0" w:color="auto"/>
              <w:left w:val="single" w:sz="4" w:space="0" w:color="auto"/>
              <w:bottom w:val="single" w:sz="4" w:space="0" w:color="auto"/>
              <w:right w:val="single" w:sz="4" w:space="0" w:color="auto"/>
            </w:tcBorders>
            <w:vAlign w:val="center"/>
          </w:tcPr>
          <w:p w:rsidR="006F6D22" w:rsidRDefault="009C5A1E" w:rsidP="00BD3AD2">
            <w:pPr>
              <w:spacing w:after="0" w:line="240" w:lineRule="auto"/>
              <w:jc w:val="center"/>
              <w:rPr>
                <w:rFonts w:eastAsia="Calibri" w:cs="Times New Roman"/>
                <w:b/>
                <w:sz w:val="22"/>
                <w:szCs w:val="20"/>
              </w:rPr>
            </w:pPr>
            <w:r>
              <w:rPr>
                <w:rFonts w:eastAsia="Calibri" w:cs="Times New Roman"/>
                <w:b/>
                <w:sz w:val="22"/>
                <w:szCs w:val="20"/>
              </w:rPr>
              <w:t>30</w:t>
            </w:r>
          </w:p>
        </w:tc>
      </w:tr>
      <w:tr w:rsidR="009C5A1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C5A1E" w:rsidRDefault="009C5A1E" w:rsidP="00BA3AAA">
            <w:pPr>
              <w:pStyle w:val="a3"/>
              <w:spacing w:after="0" w:line="240" w:lineRule="auto"/>
              <w:ind w:left="0"/>
              <w:jc w:val="center"/>
              <w:rPr>
                <w:rFonts w:eastAsia="Calibri" w:cs="Times New Roman"/>
                <w:sz w:val="22"/>
                <w:szCs w:val="20"/>
              </w:rPr>
            </w:pPr>
            <w:r>
              <w:rPr>
                <w:rFonts w:eastAsia="Calibri" w:cs="Times New Roman"/>
                <w:sz w:val="22"/>
                <w:szCs w:val="20"/>
              </w:rPr>
              <w:t>89</w:t>
            </w:r>
          </w:p>
        </w:tc>
        <w:tc>
          <w:tcPr>
            <w:tcW w:w="2269" w:type="dxa"/>
            <w:tcBorders>
              <w:top w:val="single" w:sz="4" w:space="0" w:color="auto"/>
              <w:left w:val="single" w:sz="4" w:space="0" w:color="auto"/>
              <w:bottom w:val="single" w:sz="4" w:space="0" w:color="auto"/>
              <w:right w:val="single" w:sz="4" w:space="0" w:color="auto"/>
            </w:tcBorders>
            <w:vAlign w:val="center"/>
          </w:tcPr>
          <w:p w:rsidR="009C5A1E" w:rsidRPr="009C5A1E" w:rsidRDefault="009C5A1E" w:rsidP="00BA58CB">
            <w:pPr>
              <w:spacing w:after="0" w:line="240" w:lineRule="auto"/>
              <w:jc w:val="center"/>
              <w:rPr>
                <w:rFonts w:eastAsia="Calibri" w:cs="Times New Roman"/>
                <w:sz w:val="22"/>
                <w:szCs w:val="20"/>
              </w:rPr>
            </w:pPr>
            <w:r w:rsidRPr="009C5A1E">
              <w:rPr>
                <w:rFonts w:eastAsia="Calibri" w:cs="Times New Roman"/>
                <w:sz w:val="22"/>
                <w:szCs w:val="20"/>
              </w:rPr>
              <w:t xml:space="preserve">Проводник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9C5A1E" w:rsidRPr="00062C59" w:rsidRDefault="009C5A1E" w:rsidP="009C5A1E">
            <w:pPr>
              <w:spacing w:after="0" w:line="240" w:lineRule="auto"/>
              <w:jc w:val="both"/>
              <w:rPr>
                <w:rFonts w:eastAsia="Times New Roman" w:cs="Times New Roman"/>
                <w:sz w:val="22"/>
                <w:szCs w:val="24"/>
                <w:lang w:eastAsia="ru-RU"/>
              </w:rPr>
            </w:pPr>
            <w:r>
              <w:rPr>
                <w:rFonts w:eastAsia="Times New Roman" w:cs="Times New Roman"/>
                <w:sz w:val="22"/>
                <w:szCs w:val="24"/>
                <w:lang w:eastAsia="ru-RU"/>
              </w:rPr>
              <w:t>0.014" проводник длиной 190 с</w:t>
            </w:r>
            <w:r w:rsidRPr="00134214">
              <w:rPr>
                <w:rFonts w:eastAsia="Times New Roman" w:cs="Times New Roman"/>
                <w:sz w:val="22"/>
                <w:szCs w:val="24"/>
                <w:lang w:eastAsia="ru-RU"/>
              </w:rPr>
              <w:t xml:space="preserve">м. Сердечник из стали 304V повышенной эластичности с платино-никелевой рентгеноконтрастной оплеткой кончика. Параболический профиль сужения сердечника без дополнительных вставок на кончике проводника. Длина рентгеноконтрастной части оплетки кончика 3см. Вольфрамсодержащее полиуретановое покрытие дистальной </w:t>
            </w:r>
            <w:proofErr w:type="gramStart"/>
            <w:r w:rsidRPr="00134214">
              <w:rPr>
                <w:rFonts w:eastAsia="Times New Roman" w:cs="Times New Roman"/>
                <w:sz w:val="22"/>
                <w:szCs w:val="24"/>
                <w:lang w:eastAsia="ru-RU"/>
              </w:rPr>
              <w:t>части</w:t>
            </w:r>
            <w:proofErr w:type="gramEnd"/>
            <w:r w:rsidRPr="00134214">
              <w:rPr>
                <w:rFonts w:eastAsia="Times New Roman" w:cs="Times New Roman"/>
                <w:sz w:val="22"/>
                <w:szCs w:val="24"/>
                <w:lang w:eastAsia="ru-RU"/>
              </w:rPr>
              <w:t xml:space="preserve"> включая оплетку кончика. Гидрофильное покрытие дистальной части на основе полиэтиленоксида или поливинилпирролидона поверх </w:t>
            </w:r>
            <w:proofErr w:type="gramStart"/>
            <w:r w:rsidRPr="00134214">
              <w:rPr>
                <w:rFonts w:eastAsia="Times New Roman" w:cs="Times New Roman"/>
                <w:sz w:val="22"/>
                <w:szCs w:val="24"/>
                <w:lang w:eastAsia="ru-RU"/>
              </w:rPr>
              <w:t>полимерного</w:t>
            </w:r>
            <w:proofErr w:type="gramEnd"/>
            <w:r w:rsidRPr="00134214">
              <w:rPr>
                <w:rFonts w:eastAsia="Times New Roman" w:cs="Times New Roman"/>
                <w:sz w:val="22"/>
                <w:szCs w:val="24"/>
                <w:lang w:eastAsia="ru-RU"/>
              </w:rPr>
              <w:t xml:space="preserve">. Уровень поддержки в дистальной части:  средний (MS) - </w:t>
            </w:r>
            <w:r>
              <w:rPr>
                <w:rFonts w:eastAsia="Times New Roman" w:cs="Times New Roman"/>
                <w:sz w:val="22"/>
                <w:szCs w:val="24"/>
                <w:lang w:eastAsia="ru-RU"/>
              </w:rPr>
              <w:t>14</w:t>
            </w:r>
            <w:r w:rsidRPr="00134214">
              <w:rPr>
                <w:rFonts w:eastAsia="Times New Roman" w:cs="Times New Roman"/>
                <w:sz w:val="22"/>
                <w:szCs w:val="24"/>
                <w:lang w:eastAsia="ru-RU"/>
              </w:rPr>
              <w:t>.</w:t>
            </w:r>
            <w:r>
              <w:rPr>
                <w:rFonts w:eastAsia="Times New Roman" w:cs="Times New Roman"/>
                <w:sz w:val="22"/>
                <w:szCs w:val="24"/>
                <w:lang w:eastAsia="ru-RU"/>
              </w:rPr>
              <w:t>3</w:t>
            </w:r>
            <w:r w:rsidRPr="00134214">
              <w:rPr>
                <w:rFonts w:eastAsia="Times New Roman" w:cs="Times New Roman"/>
                <w:sz w:val="22"/>
                <w:szCs w:val="24"/>
                <w:lang w:eastAsia="ru-RU"/>
              </w:rPr>
              <w:t xml:space="preserve">г Форма кончика: прямой, J-тип. Жесткость кончика: </w:t>
            </w:r>
            <w:r>
              <w:rPr>
                <w:rFonts w:eastAsia="Times New Roman" w:cs="Times New Roman"/>
                <w:sz w:val="22"/>
                <w:szCs w:val="24"/>
                <w:lang w:eastAsia="ru-RU"/>
              </w:rPr>
              <w:t>Е</w:t>
            </w:r>
            <w:proofErr w:type="gramStart"/>
            <w:r>
              <w:rPr>
                <w:rFonts w:eastAsia="Times New Roman" w:cs="Times New Roman"/>
                <w:sz w:val="22"/>
                <w:szCs w:val="24"/>
                <w:lang w:eastAsia="ru-RU"/>
              </w:rPr>
              <w:t>S</w:t>
            </w:r>
            <w:proofErr w:type="gramEnd"/>
            <w:r>
              <w:rPr>
                <w:rFonts w:eastAsia="Times New Roman" w:cs="Times New Roman"/>
                <w:sz w:val="22"/>
                <w:szCs w:val="24"/>
                <w:lang w:eastAsia="ru-RU"/>
              </w:rPr>
              <w:t xml:space="preserve"> - 1.2</w:t>
            </w:r>
            <w:r w:rsidRPr="00134214">
              <w:rPr>
                <w:rFonts w:eastAsia="Times New Roman" w:cs="Times New Roman"/>
                <w:sz w:val="22"/>
                <w:szCs w:val="24"/>
                <w:lang w:eastAsia="ru-RU"/>
              </w:rPr>
              <w:t>г</w:t>
            </w:r>
          </w:p>
        </w:tc>
        <w:tc>
          <w:tcPr>
            <w:tcW w:w="1275" w:type="dxa"/>
            <w:tcBorders>
              <w:top w:val="single" w:sz="4" w:space="0" w:color="auto"/>
              <w:left w:val="single" w:sz="4" w:space="0" w:color="auto"/>
              <w:bottom w:val="single" w:sz="4" w:space="0" w:color="auto"/>
              <w:right w:val="single" w:sz="4" w:space="0" w:color="auto"/>
            </w:tcBorders>
            <w:vAlign w:val="center"/>
          </w:tcPr>
          <w:p w:rsidR="009C5A1E" w:rsidRDefault="009C5A1E" w:rsidP="00BD3AD2">
            <w:pPr>
              <w:spacing w:after="0" w:line="240" w:lineRule="auto"/>
              <w:jc w:val="center"/>
              <w:rPr>
                <w:rFonts w:eastAsia="Calibri" w:cs="Times New Roman"/>
                <w:b/>
                <w:sz w:val="22"/>
                <w:szCs w:val="20"/>
              </w:rPr>
            </w:pPr>
            <w:r>
              <w:rPr>
                <w:rFonts w:eastAsia="Calibri" w:cs="Times New Roman"/>
                <w:b/>
                <w:sz w:val="22"/>
                <w:szCs w:val="20"/>
              </w:rPr>
              <w:t>10</w:t>
            </w:r>
          </w:p>
        </w:tc>
      </w:tr>
      <w:tr w:rsidR="009C5A1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C5A1E" w:rsidRDefault="009C5A1E" w:rsidP="00BA3AAA">
            <w:pPr>
              <w:pStyle w:val="a3"/>
              <w:spacing w:after="0" w:line="240" w:lineRule="auto"/>
              <w:ind w:left="0"/>
              <w:jc w:val="center"/>
              <w:rPr>
                <w:rFonts w:eastAsia="Calibri" w:cs="Times New Roman"/>
                <w:sz w:val="22"/>
                <w:szCs w:val="20"/>
              </w:rPr>
            </w:pPr>
            <w:r>
              <w:rPr>
                <w:rFonts w:eastAsia="Calibri" w:cs="Times New Roman"/>
                <w:sz w:val="22"/>
                <w:szCs w:val="20"/>
              </w:rPr>
              <w:t>90</w:t>
            </w:r>
          </w:p>
        </w:tc>
        <w:tc>
          <w:tcPr>
            <w:tcW w:w="2269" w:type="dxa"/>
            <w:tcBorders>
              <w:top w:val="single" w:sz="4" w:space="0" w:color="auto"/>
              <w:left w:val="single" w:sz="4" w:space="0" w:color="auto"/>
              <w:bottom w:val="single" w:sz="4" w:space="0" w:color="auto"/>
              <w:right w:val="single" w:sz="4" w:space="0" w:color="auto"/>
            </w:tcBorders>
            <w:vAlign w:val="center"/>
          </w:tcPr>
          <w:p w:rsidR="009C5A1E" w:rsidRPr="009C5A1E" w:rsidRDefault="009C5A1E" w:rsidP="00BA58CB">
            <w:pPr>
              <w:spacing w:after="0" w:line="240" w:lineRule="auto"/>
              <w:jc w:val="center"/>
              <w:rPr>
                <w:rFonts w:eastAsia="Calibri" w:cs="Times New Roman"/>
                <w:sz w:val="22"/>
                <w:szCs w:val="20"/>
              </w:rPr>
            </w:pPr>
            <w:r w:rsidRPr="009C5A1E">
              <w:rPr>
                <w:rFonts w:eastAsia="Calibri" w:cs="Times New Roman"/>
                <w:sz w:val="22"/>
                <w:szCs w:val="20"/>
              </w:rPr>
              <w:t xml:space="preserve">Проводник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9C5A1E" w:rsidRPr="00062C59" w:rsidRDefault="00A44E4C" w:rsidP="009C5A1E">
            <w:pPr>
              <w:spacing w:after="0" w:line="240" w:lineRule="auto"/>
              <w:jc w:val="both"/>
              <w:rPr>
                <w:rFonts w:eastAsia="Times New Roman" w:cs="Times New Roman"/>
                <w:sz w:val="22"/>
                <w:szCs w:val="24"/>
                <w:lang w:eastAsia="ru-RU"/>
              </w:rPr>
            </w:pPr>
            <w:r w:rsidRPr="00A44E4C">
              <w:rPr>
                <w:rFonts w:eastAsia="Times New Roman" w:cs="Times New Roman"/>
                <w:sz w:val="22"/>
                <w:szCs w:val="24"/>
                <w:lang w:eastAsia="ru-RU"/>
              </w:rPr>
              <w:t xml:space="preserve">0.014" проводник длиной 190 см. Комбинированный сердечник из стали, покрытой тефлоном и дистальным сегментом из </w:t>
            </w:r>
            <w:proofErr w:type="gramStart"/>
            <w:r w:rsidRPr="00A44E4C">
              <w:rPr>
                <w:rFonts w:eastAsia="Times New Roman" w:cs="Times New Roman"/>
                <w:sz w:val="22"/>
                <w:szCs w:val="24"/>
                <w:lang w:eastAsia="ru-RU"/>
              </w:rPr>
              <w:t>супер-эластичного</w:t>
            </w:r>
            <w:proofErr w:type="gramEnd"/>
            <w:r w:rsidRPr="00A44E4C">
              <w:rPr>
                <w:rFonts w:eastAsia="Times New Roman" w:cs="Times New Roman"/>
                <w:sz w:val="22"/>
                <w:szCs w:val="24"/>
                <w:lang w:eastAsia="ru-RU"/>
              </w:rPr>
              <w:t xml:space="preserve"> никель-титанового сплава (нитинола) с платино-никелевой рентгеноконтрастной оплеткой кончика. Моделируемая вставка на кончике из стали 304V повышенной эластичности. Вольфрамсодержащее полиуретановое покрытие нитинолового сегмента сердечника за исключением оплетки кончика. Рентгеноконтрастная часть оплетки кончика 3см. Опционально дополнительный золотой рентгеноконтрастный маркер 1.5мм на расстоянии 45мм. Гидрофобное покрытие на основе силикона проксимальной части и износостойкое гидрофильное покрытие на основе полиэтиленоксида или поливинилпирролидона дистальной части не затрагивающее 4.5см оплетки кончика. Форма кончика: </w:t>
            </w:r>
            <w:proofErr w:type="gramStart"/>
            <w:r w:rsidRPr="00A44E4C">
              <w:rPr>
                <w:rFonts w:eastAsia="Times New Roman" w:cs="Times New Roman"/>
                <w:sz w:val="22"/>
                <w:szCs w:val="24"/>
                <w:lang w:eastAsia="ru-RU"/>
              </w:rPr>
              <w:t>прямой</w:t>
            </w:r>
            <w:proofErr w:type="gramEnd"/>
            <w:r w:rsidRPr="00A44E4C">
              <w:rPr>
                <w:rFonts w:eastAsia="Times New Roman" w:cs="Times New Roman"/>
                <w:sz w:val="22"/>
                <w:szCs w:val="24"/>
                <w:lang w:eastAsia="ru-RU"/>
              </w:rPr>
              <w:t>, J-тип. Жесткость кончика: 0.7г. Степень поддержки в дистальной части: 8.6г.</w:t>
            </w:r>
          </w:p>
        </w:tc>
        <w:tc>
          <w:tcPr>
            <w:tcW w:w="1275" w:type="dxa"/>
            <w:tcBorders>
              <w:top w:val="single" w:sz="4" w:space="0" w:color="auto"/>
              <w:left w:val="single" w:sz="4" w:space="0" w:color="auto"/>
              <w:bottom w:val="single" w:sz="4" w:space="0" w:color="auto"/>
              <w:right w:val="single" w:sz="4" w:space="0" w:color="auto"/>
            </w:tcBorders>
            <w:vAlign w:val="center"/>
          </w:tcPr>
          <w:p w:rsidR="009C5A1E" w:rsidRDefault="009C5A1E" w:rsidP="00BD3AD2">
            <w:pPr>
              <w:spacing w:after="0" w:line="240" w:lineRule="auto"/>
              <w:jc w:val="center"/>
              <w:rPr>
                <w:rFonts w:eastAsia="Calibri" w:cs="Times New Roman"/>
                <w:b/>
                <w:sz w:val="22"/>
                <w:szCs w:val="20"/>
              </w:rPr>
            </w:pPr>
            <w:r>
              <w:rPr>
                <w:rFonts w:eastAsia="Calibri" w:cs="Times New Roman"/>
                <w:b/>
                <w:sz w:val="22"/>
                <w:szCs w:val="20"/>
              </w:rPr>
              <w:t>30</w:t>
            </w:r>
          </w:p>
        </w:tc>
      </w:tr>
      <w:tr w:rsidR="00A44E4C"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A44E4C" w:rsidRDefault="00A44E4C" w:rsidP="00BA3AAA">
            <w:pPr>
              <w:pStyle w:val="a3"/>
              <w:spacing w:after="0" w:line="240" w:lineRule="auto"/>
              <w:ind w:left="0"/>
              <w:jc w:val="center"/>
              <w:rPr>
                <w:rFonts w:eastAsia="Calibri" w:cs="Times New Roman"/>
                <w:sz w:val="22"/>
                <w:szCs w:val="20"/>
              </w:rPr>
            </w:pPr>
            <w:r>
              <w:rPr>
                <w:rFonts w:eastAsia="Calibri" w:cs="Times New Roman"/>
                <w:sz w:val="22"/>
                <w:szCs w:val="20"/>
              </w:rPr>
              <w:t>91</w:t>
            </w:r>
          </w:p>
        </w:tc>
        <w:tc>
          <w:tcPr>
            <w:tcW w:w="2269" w:type="dxa"/>
            <w:tcBorders>
              <w:top w:val="single" w:sz="4" w:space="0" w:color="auto"/>
              <w:left w:val="single" w:sz="4" w:space="0" w:color="auto"/>
              <w:bottom w:val="single" w:sz="4" w:space="0" w:color="auto"/>
              <w:right w:val="single" w:sz="4" w:space="0" w:color="auto"/>
            </w:tcBorders>
            <w:vAlign w:val="center"/>
          </w:tcPr>
          <w:p w:rsidR="00A44E4C" w:rsidRPr="00F612F8" w:rsidRDefault="00A44E4C" w:rsidP="00BA58CB">
            <w:pPr>
              <w:spacing w:after="0" w:line="240" w:lineRule="auto"/>
              <w:jc w:val="center"/>
              <w:rPr>
                <w:rFonts w:eastAsia="Calibri" w:cs="Times New Roman"/>
                <w:sz w:val="22"/>
                <w:szCs w:val="20"/>
                <w:lang w:val="en-US"/>
              </w:rPr>
            </w:pPr>
            <w:r w:rsidRPr="00F612F8">
              <w:rPr>
                <w:rFonts w:eastAsia="Calibri" w:cs="Times New Roman"/>
                <w:sz w:val="22"/>
                <w:szCs w:val="20"/>
              </w:rPr>
              <w:t xml:space="preserve">Проводник </w:t>
            </w:r>
            <w:r w:rsidRPr="00F612F8">
              <w:rPr>
                <w:rFonts w:eastAsia="Calibri" w:cs="Times New Roman"/>
                <w:sz w:val="22"/>
                <w:szCs w:val="20"/>
              </w:rPr>
              <w:lastRenderedPageBreak/>
              <w:t>кор</w:t>
            </w:r>
            <w:r>
              <w:rPr>
                <w:rFonts w:eastAsia="Calibri" w:cs="Times New Roman"/>
                <w:sz w:val="22"/>
                <w:szCs w:val="20"/>
              </w:rPr>
              <w:t>онарный управляемый с маркерами</w:t>
            </w:r>
          </w:p>
          <w:p w:rsidR="00A44E4C" w:rsidRDefault="00A44E4C" w:rsidP="00BA58CB">
            <w:pPr>
              <w:spacing w:after="0" w:line="240" w:lineRule="auto"/>
              <w:jc w:val="center"/>
              <w:rPr>
                <w:rFonts w:eastAsia="Calibri" w:cs="Times New Roman"/>
                <w:sz w:val="22"/>
                <w:szCs w:val="20"/>
              </w:rPr>
            </w:pPr>
          </w:p>
        </w:tc>
        <w:tc>
          <w:tcPr>
            <w:tcW w:w="12049" w:type="dxa"/>
            <w:tcBorders>
              <w:top w:val="single" w:sz="4" w:space="0" w:color="auto"/>
              <w:left w:val="single" w:sz="4" w:space="0" w:color="auto"/>
              <w:bottom w:val="single" w:sz="4" w:space="0" w:color="auto"/>
              <w:right w:val="single" w:sz="4" w:space="0" w:color="auto"/>
            </w:tcBorders>
            <w:vAlign w:val="center"/>
          </w:tcPr>
          <w:p w:rsidR="00A44E4C" w:rsidRPr="00F612F8" w:rsidRDefault="00A44E4C" w:rsidP="00BA58CB">
            <w:pPr>
              <w:spacing w:after="0" w:line="240" w:lineRule="auto"/>
              <w:jc w:val="both"/>
              <w:rPr>
                <w:rFonts w:eastAsia="Times New Roman" w:cs="Times New Roman"/>
                <w:sz w:val="22"/>
                <w:szCs w:val="24"/>
                <w:lang w:eastAsia="ru-RU"/>
              </w:rPr>
            </w:pPr>
            <w:r w:rsidRPr="00F612F8">
              <w:rPr>
                <w:rFonts w:eastAsia="Times New Roman" w:cs="Times New Roman"/>
                <w:sz w:val="22"/>
                <w:szCs w:val="24"/>
                <w:lang w:eastAsia="ru-RU"/>
              </w:rPr>
              <w:lastRenderedPageBreak/>
              <w:t xml:space="preserve">Материал: Материал поддерживающего внутреннего стержня и проксимальная часть – нержавеющая сталь, покрытая </w:t>
            </w:r>
            <w:r w:rsidRPr="00F612F8">
              <w:rPr>
                <w:rFonts w:eastAsia="Times New Roman" w:cs="Times New Roman"/>
                <w:sz w:val="22"/>
                <w:szCs w:val="24"/>
                <w:lang w:eastAsia="ru-RU"/>
              </w:rPr>
              <w:lastRenderedPageBreak/>
              <w:t xml:space="preserve">Duraglide, переходная часть – Duraglide, дистальная часть – платина. Характеристики: Наружный диаметр не более </w:t>
            </w:r>
            <w:smartTag w:uri="urn:schemas-microsoft-com:office:smarttags" w:element="metricconverter">
              <w:smartTagPr>
                <w:attr w:name="ProductID" w:val=".014”"/>
              </w:smartTagPr>
              <w:r w:rsidRPr="00F612F8">
                <w:rPr>
                  <w:rFonts w:eastAsia="Times New Roman" w:cs="Times New Roman"/>
                  <w:sz w:val="22"/>
                  <w:szCs w:val="24"/>
                  <w:lang w:eastAsia="ru-RU"/>
                </w:rPr>
                <w:t>.014”</w:t>
              </w:r>
            </w:smartTag>
            <w:r w:rsidRPr="00F612F8">
              <w:rPr>
                <w:rFonts w:eastAsia="Times New Roman" w:cs="Times New Roman"/>
                <w:sz w:val="22"/>
                <w:szCs w:val="24"/>
                <w:lang w:eastAsia="ru-RU"/>
              </w:rPr>
              <w:t>, Длина 180см</w:t>
            </w:r>
            <w:r>
              <w:rPr>
                <w:rFonts w:eastAsia="Times New Roman" w:cs="Times New Roman"/>
                <w:sz w:val="22"/>
                <w:szCs w:val="24"/>
                <w:lang w:eastAsia="ru-RU"/>
              </w:rPr>
              <w:t>,</w:t>
            </w:r>
            <w:r w:rsidRPr="00F612F8">
              <w:rPr>
                <w:rFonts w:eastAsia="Times New Roman" w:cs="Times New Roman"/>
                <w:sz w:val="22"/>
                <w:szCs w:val="24"/>
                <w:lang w:eastAsia="ru-RU"/>
              </w:rPr>
              <w:t xml:space="preserve"> диаметр внутреннего стержня –.0,010”. Длина гибкого рентгенконтрастного кончика – 3см. В дистальной части (не гибкой) – 6 рентгенконтрастных маркеров на расстоянии 15мм друг от друга Форма дистального кончика мягкой части проводника – прямая. Тип кончика – софт. </w:t>
            </w:r>
            <w:proofErr w:type="gramStart"/>
            <w:r w:rsidRPr="00F612F8">
              <w:rPr>
                <w:rFonts w:eastAsia="Times New Roman" w:cs="Times New Roman"/>
                <w:sz w:val="22"/>
                <w:szCs w:val="24"/>
                <w:lang w:eastAsia="ru-RU"/>
              </w:rPr>
              <w:t>Гидрофильное</w:t>
            </w:r>
            <w:proofErr w:type="gramEnd"/>
            <w:r w:rsidRPr="00F612F8">
              <w:rPr>
                <w:rFonts w:eastAsia="Times New Roman" w:cs="Times New Roman"/>
                <w:sz w:val="22"/>
                <w:szCs w:val="24"/>
                <w:lang w:eastAsia="ru-RU"/>
              </w:rPr>
              <w:t xml:space="preserve"> PTFE</w:t>
            </w:r>
            <w:r>
              <w:rPr>
                <w:rFonts w:eastAsia="Times New Roman" w:cs="Times New Roman"/>
                <w:sz w:val="22"/>
                <w:szCs w:val="24"/>
                <w:lang w:eastAsia="ru-RU"/>
              </w:rPr>
              <w:t>-покрытие дистальной части.</w:t>
            </w:r>
          </w:p>
        </w:tc>
        <w:tc>
          <w:tcPr>
            <w:tcW w:w="1275" w:type="dxa"/>
            <w:tcBorders>
              <w:top w:val="single" w:sz="4" w:space="0" w:color="auto"/>
              <w:left w:val="single" w:sz="4" w:space="0" w:color="auto"/>
              <w:bottom w:val="single" w:sz="4" w:space="0" w:color="auto"/>
              <w:right w:val="single" w:sz="4" w:space="0" w:color="auto"/>
            </w:tcBorders>
            <w:vAlign w:val="center"/>
          </w:tcPr>
          <w:p w:rsidR="00A44E4C" w:rsidRDefault="00A44E4C" w:rsidP="00BD3AD2">
            <w:pPr>
              <w:spacing w:after="0" w:line="240" w:lineRule="auto"/>
              <w:jc w:val="center"/>
              <w:rPr>
                <w:rFonts w:eastAsia="Calibri" w:cs="Times New Roman"/>
                <w:b/>
                <w:sz w:val="22"/>
                <w:szCs w:val="20"/>
              </w:rPr>
            </w:pPr>
            <w:r>
              <w:rPr>
                <w:rFonts w:eastAsia="Calibri" w:cs="Times New Roman"/>
                <w:b/>
                <w:sz w:val="22"/>
                <w:szCs w:val="20"/>
              </w:rPr>
              <w:lastRenderedPageBreak/>
              <w:t>10</w:t>
            </w:r>
          </w:p>
        </w:tc>
      </w:tr>
      <w:tr w:rsidR="009C5A1E"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C5A1E" w:rsidRDefault="00BA58CB" w:rsidP="00BA3AAA">
            <w:pPr>
              <w:pStyle w:val="a3"/>
              <w:spacing w:after="0" w:line="240" w:lineRule="auto"/>
              <w:ind w:left="0"/>
              <w:jc w:val="center"/>
              <w:rPr>
                <w:rFonts w:eastAsia="Calibri" w:cs="Times New Roman"/>
                <w:sz w:val="22"/>
                <w:szCs w:val="20"/>
              </w:rPr>
            </w:pPr>
            <w:r>
              <w:rPr>
                <w:rFonts w:eastAsia="Calibri" w:cs="Times New Roman"/>
                <w:sz w:val="22"/>
                <w:szCs w:val="20"/>
              </w:rPr>
              <w:lastRenderedPageBreak/>
              <w:t>92</w:t>
            </w:r>
          </w:p>
        </w:tc>
        <w:tc>
          <w:tcPr>
            <w:tcW w:w="2269" w:type="dxa"/>
            <w:tcBorders>
              <w:top w:val="single" w:sz="4" w:space="0" w:color="auto"/>
              <w:left w:val="single" w:sz="4" w:space="0" w:color="auto"/>
              <w:bottom w:val="single" w:sz="4" w:space="0" w:color="auto"/>
              <w:right w:val="single" w:sz="4" w:space="0" w:color="auto"/>
            </w:tcBorders>
            <w:vAlign w:val="center"/>
          </w:tcPr>
          <w:p w:rsidR="009C5A1E" w:rsidRDefault="00BA58CB" w:rsidP="005A5B31">
            <w:pPr>
              <w:spacing w:after="0" w:line="240" w:lineRule="auto"/>
              <w:jc w:val="center"/>
              <w:rPr>
                <w:rFonts w:eastAsia="Calibri" w:cs="Times New Roman"/>
                <w:sz w:val="22"/>
                <w:szCs w:val="20"/>
              </w:rPr>
            </w:pPr>
            <w:r>
              <w:rPr>
                <w:rFonts w:eastAsia="Calibri" w:cs="Times New Roman"/>
                <w:sz w:val="22"/>
                <w:szCs w:val="20"/>
              </w:rPr>
              <w:t xml:space="preserve">Проводник периферический </w:t>
            </w:r>
          </w:p>
        </w:tc>
        <w:tc>
          <w:tcPr>
            <w:tcW w:w="12049" w:type="dxa"/>
            <w:tcBorders>
              <w:top w:val="single" w:sz="4" w:space="0" w:color="auto"/>
              <w:left w:val="single" w:sz="4" w:space="0" w:color="auto"/>
              <w:bottom w:val="single" w:sz="4" w:space="0" w:color="auto"/>
              <w:right w:val="single" w:sz="4" w:space="0" w:color="auto"/>
            </w:tcBorders>
            <w:vAlign w:val="center"/>
          </w:tcPr>
          <w:p w:rsidR="009C5A1E" w:rsidRPr="004519CE" w:rsidRDefault="00BA58CB" w:rsidP="000A0311">
            <w:pPr>
              <w:spacing w:after="0" w:line="240" w:lineRule="auto"/>
              <w:jc w:val="both"/>
              <w:rPr>
                <w:rFonts w:eastAsia="Times New Roman" w:cs="Times New Roman"/>
                <w:sz w:val="22"/>
                <w:szCs w:val="24"/>
                <w:lang w:eastAsia="ru-RU"/>
              </w:rPr>
            </w:pPr>
            <w:r w:rsidRPr="00BA58CB">
              <w:rPr>
                <w:rFonts w:eastAsia="Times New Roman" w:cs="Times New Roman"/>
                <w:sz w:val="22"/>
                <w:szCs w:val="24"/>
                <w:lang w:eastAsia="ru-RU"/>
              </w:rPr>
              <w:t>Диагностический периферический проводник для прохождения участков со сложной анатомией и поддержки доставляемости различных интервенционных устройств.</w:t>
            </w:r>
            <w:r w:rsidRPr="00BA58CB">
              <w:rPr>
                <w:rFonts w:eastAsia="Times New Roman" w:cs="Times New Roman"/>
                <w:sz w:val="22"/>
                <w:szCs w:val="24"/>
                <w:lang w:eastAsia="ru-RU"/>
              </w:rPr>
              <w:tab/>
              <w:t>Тело проводника состоит из двух нитиноловых частей с различными характеристиками, соединенными напрямую с испо</w:t>
            </w:r>
            <w:r>
              <w:rPr>
                <w:rFonts w:eastAsia="Times New Roman" w:cs="Times New Roman"/>
                <w:sz w:val="22"/>
                <w:szCs w:val="24"/>
                <w:lang w:eastAsia="ru-RU"/>
              </w:rPr>
              <w:t xml:space="preserve">льзованием фирменной технологии. </w:t>
            </w:r>
            <w:r w:rsidRPr="00BA58CB">
              <w:rPr>
                <w:rFonts w:eastAsia="Times New Roman" w:cs="Times New Roman"/>
                <w:sz w:val="22"/>
                <w:szCs w:val="24"/>
                <w:lang w:eastAsia="ru-RU"/>
              </w:rPr>
              <w:t>Проксимально – сверхплотная нитиноловая часть со сп</w:t>
            </w:r>
            <w:r>
              <w:rPr>
                <w:rFonts w:eastAsia="Times New Roman" w:cs="Times New Roman"/>
                <w:sz w:val="22"/>
                <w:szCs w:val="24"/>
                <w:lang w:eastAsia="ru-RU"/>
              </w:rPr>
              <w:t xml:space="preserve">иральным PTFE покрытием, длиной </w:t>
            </w:r>
            <w:r w:rsidRPr="00BA58CB">
              <w:rPr>
                <w:rFonts w:eastAsia="Times New Roman" w:cs="Times New Roman"/>
                <w:sz w:val="22"/>
                <w:szCs w:val="24"/>
                <w:lang w:eastAsia="ru-RU"/>
              </w:rPr>
              <w:t>235 см.</w:t>
            </w:r>
            <w:r w:rsidR="000A0311">
              <w:rPr>
                <w:rFonts w:eastAsia="Times New Roman" w:cs="Times New Roman"/>
                <w:sz w:val="22"/>
                <w:szCs w:val="24"/>
                <w:lang w:eastAsia="ru-RU"/>
              </w:rPr>
              <w:t xml:space="preserve"> </w:t>
            </w:r>
            <w:r w:rsidRPr="00BA58CB">
              <w:rPr>
                <w:rFonts w:eastAsia="Times New Roman" w:cs="Times New Roman"/>
                <w:sz w:val="22"/>
                <w:szCs w:val="24"/>
                <w:lang w:eastAsia="ru-RU"/>
              </w:rPr>
              <w:t>Дистально – нитиноловая часть обычной плотности с  гидрофильным покрыти</w:t>
            </w:r>
            <w:r w:rsidR="000A0311">
              <w:rPr>
                <w:rFonts w:eastAsia="Times New Roman" w:cs="Times New Roman"/>
                <w:sz w:val="22"/>
                <w:szCs w:val="24"/>
                <w:lang w:eastAsia="ru-RU"/>
              </w:rPr>
              <w:t>ем длиной</w:t>
            </w:r>
            <w:r w:rsidR="000A0311">
              <w:rPr>
                <w:rFonts w:eastAsia="Times New Roman" w:cs="Times New Roman"/>
                <w:sz w:val="22"/>
                <w:szCs w:val="24"/>
                <w:lang w:eastAsia="ru-RU"/>
              </w:rPr>
              <w:tab/>
              <w:t xml:space="preserve"> </w:t>
            </w:r>
            <w:r w:rsidRPr="00BA58CB">
              <w:rPr>
                <w:rFonts w:eastAsia="Times New Roman" w:cs="Times New Roman"/>
                <w:sz w:val="22"/>
                <w:szCs w:val="24"/>
                <w:lang w:eastAsia="ru-RU"/>
              </w:rPr>
              <w:t>25 см.</w:t>
            </w:r>
            <w:r w:rsidR="000A0311">
              <w:rPr>
                <w:rFonts w:eastAsia="Times New Roman" w:cs="Times New Roman"/>
                <w:sz w:val="22"/>
                <w:szCs w:val="24"/>
                <w:lang w:eastAsia="ru-RU"/>
              </w:rPr>
              <w:t xml:space="preserve"> </w:t>
            </w:r>
            <w:r w:rsidRPr="00BA58CB">
              <w:rPr>
                <w:rFonts w:eastAsia="Times New Roman" w:cs="Times New Roman"/>
                <w:sz w:val="22"/>
                <w:szCs w:val="24"/>
                <w:lang w:eastAsia="ru-RU"/>
              </w:rPr>
              <w:t>Дистальный гибки</w:t>
            </w:r>
            <w:r w:rsidR="000A0311">
              <w:rPr>
                <w:rFonts w:eastAsia="Times New Roman" w:cs="Times New Roman"/>
                <w:sz w:val="22"/>
                <w:szCs w:val="24"/>
                <w:lang w:eastAsia="ru-RU"/>
              </w:rPr>
              <w:t xml:space="preserve">й конусообразный кончик длиной </w:t>
            </w:r>
            <w:r w:rsidRPr="00BA58CB">
              <w:rPr>
                <w:rFonts w:eastAsia="Times New Roman" w:cs="Times New Roman"/>
                <w:sz w:val="22"/>
                <w:szCs w:val="24"/>
                <w:lang w:eastAsia="ru-RU"/>
              </w:rPr>
              <w:t>10</w:t>
            </w:r>
            <w:r w:rsidR="000A0311" w:rsidRPr="00BA58CB">
              <w:rPr>
                <w:rFonts w:eastAsia="Times New Roman" w:cs="Times New Roman"/>
                <w:sz w:val="22"/>
                <w:szCs w:val="24"/>
                <w:lang w:eastAsia="ru-RU"/>
              </w:rPr>
              <w:t xml:space="preserve"> мм</w:t>
            </w:r>
            <w:r w:rsidR="000A0311">
              <w:rPr>
                <w:rFonts w:eastAsia="Times New Roman" w:cs="Times New Roman"/>
                <w:sz w:val="22"/>
                <w:szCs w:val="24"/>
                <w:lang w:eastAsia="ru-RU"/>
              </w:rPr>
              <w:t xml:space="preserve">. </w:t>
            </w:r>
            <w:r w:rsidRPr="00BA58CB">
              <w:rPr>
                <w:rFonts w:eastAsia="Times New Roman" w:cs="Times New Roman"/>
                <w:sz w:val="22"/>
                <w:szCs w:val="24"/>
                <w:lang w:eastAsia="ru-RU"/>
              </w:rPr>
              <w:t xml:space="preserve">Форма кончика: </w:t>
            </w:r>
            <w:proofErr w:type="gramStart"/>
            <w:r w:rsidRPr="00BA58CB">
              <w:rPr>
                <w:rFonts w:eastAsia="Times New Roman" w:cs="Times New Roman"/>
                <w:sz w:val="22"/>
                <w:szCs w:val="24"/>
                <w:lang w:eastAsia="ru-RU"/>
              </w:rPr>
              <w:t>изогнутый</w:t>
            </w:r>
            <w:proofErr w:type="gramEnd"/>
            <w:r w:rsidRPr="00BA58CB">
              <w:rPr>
                <w:rFonts w:eastAsia="Times New Roman" w:cs="Times New Roman"/>
                <w:sz w:val="22"/>
                <w:szCs w:val="24"/>
                <w:lang w:eastAsia="ru-RU"/>
              </w:rPr>
              <w:t>.</w:t>
            </w:r>
            <w:r w:rsidRPr="00BA58CB">
              <w:rPr>
                <w:rFonts w:eastAsia="Times New Roman" w:cs="Times New Roman"/>
                <w:sz w:val="22"/>
                <w:szCs w:val="24"/>
                <w:lang w:eastAsia="ru-RU"/>
              </w:rPr>
              <w:tab/>
            </w:r>
            <w:r w:rsidR="000A0311">
              <w:rPr>
                <w:rFonts w:eastAsia="Times New Roman" w:cs="Times New Roman"/>
                <w:sz w:val="22"/>
                <w:szCs w:val="24"/>
                <w:lang w:eastAsia="ru-RU"/>
              </w:rPr>
              <w:t xml:space="preserve">Общая длина проводника </w:t>
            </w:r>
            <w:r w:rsidRPr="00BA58CB">
              <w:rPr>
                <w:rFonts w:eastAsia="Times New Roman" w:cs="Times New Roman"/>
                <w:sz w:val="22"/>
                <w:szCs w:val="24"/>
                <w:lang w:eastAsia="ru-RU"/>
              </w:rPr>
              <w:t>260</w:t>
            </w:r>
            <w:r w:rsidR="000A0311" w:rsidRPr="00BA58CB">
              <w:rPr>
                <w:rFonts w:eastAsia="Times New Roman" w:cs="Times New Roman"/>
                <w:sz w:val="22"/>
                <w:szCs w:val="24"/>
                <w:lang w:eastAsia="ru-RU"/>
              </w:rPr>
              <w:t xml:space="preserve"> см</w:t>
            </w:r>
            <w:r w:rsidR="000A0311">
              <w:rPr>
                <w:rFonts w:eastAsia="Times New Roman" w:cs="Times New Roman"/>
                <w:sz w:val="22"/>
                <w:szCs w:val="24"/>
                <w:lang w:eastAsia="ru-RU"/>
              </w:rPr>
              <w:t xml:space="preserve">. </w:t>
            </w:r>
            <w:r w:rsidRPr="00BA58CB">
              <w:rPr>
                <w:rFonts w:eastAsia="Times New Roman" w:cs="Times New Roman"/>
                <w:sz w:val="22"/>
                <w:szCs w:val="24"/>
                <w:lang w:eastAsia="ru-RU"/>
              </w:rPr>
              <w:t>Диаметр проводника</w:t>
            </w:r>
            <w:r w:rsidRPr="00BA58CB">
              <w:rPr>
                <w:rFonts w:eastAsia="Times New Roman" w:cs="Times New Roman"/>
                <w:sz w:val="22"/>
                <w:szCs w:val="24"/>
                <w:lang w:eastAsia="ru-RU"/>
              </w:rPr>
              <w:tab/>
              <w:t>0.035</w:t>
            </w:r>
            <w:r w:rsidR="000A0311" w:rsidRPr="00BA58CB">
              <w:rPr>
                <w:rFonts w:eastAsia="Times New Roman" w:cs="Times New Roman"/>
                <w:sz w:val="22"/>
                <w:szCs w:val="24"/>
                <w:lang w:eastAsia="ru-RU"/>
              </w:rPr>
              <w:t xml:space="preserve"> дюйм</w:t>
            </w:r>
          </w:p>
        </w:tc>
        <w:tc>
          <w:tcPr>
            <w:tcW w:w="1275" w:type="dxa"/>
            <w:tcBorders>
              <w:top w:val="single" w:sz="4" w:space="0" w:color="auto"/>
              <w:left w:val="single" w:sz="4" w:space="0" w:color="auto"/>
              <w:bottom w:val="single" w:sz="4" w:space="0" w:color="auto"/>
              <w:right w:val="single" w:sz="4" w:space="0" w:color="auto"/>
            </w:tcBorders>
            <w:vAlign w:val="center"/>
          </w:tcPr>
          <w:p w:rsidR="009C5A1E" w:rsidRDefault="00BA58CB" w:rsidP="00BD3AD2">
            <w:pPr>
              <w:spacing w:after="0" w:line="240" w:lineRule="auto"/>
              <w:jc w:val="center"/>
              <w:rPr>
                <w:rFonts w:eastAsia="Calibri" w:cs="Times New Roman"/>
                <w:b/>
                <w:sz w:val="22"/>
                <w:szCs w:val="20"/>
              </w:rPr>
            </w:pPr>
            <w:r>
              <w:rPr>
                <w:rFonts w:eastAsia="Calibri" w:cs="Times New Roman"/>
                <w:b/>
                <w:sz w:val="22"/>
                <w:szCs w:val="20"/>
              </w:rPr>
              <w:t>2</w:t>
            </w:r>
          </w:p>
        </w:tc>
      </w:tr>
      <w:tr w:rsidR="00D92D1C"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92D1C" w:rsidRDefault="00D92D1C" w:rsidP="00BA3AAA">
            <w:pPr>
              <w:pStyle w:val="a3"/>
              <w:spacing w:after="0" w:line="240" w:lineRule="auto"/>
              <w:ind w:left="0"/>
              <w:jc w:val="center"/>
              <w:rPr>
                <w:rFonts w:eastAsia="Calibri" w:cs="Times New Roman"/>
                <w:sz w:val="22"/>
                <w:szCs w:val="20"/>
              </w:rPr>
            </w:pPr>
            <w:r>
              <w:rPr>
                <w:rFonts w:eastAsia="Calibri" w:cs="Times New Roman"/>
                <w:sz w:val="22"/>
                <w:szCs w:val="20"/>
              </w:rPr>
              <w:t>93</w:t>
            </w:r>
          </w:p>
        </w:tc>
        <w:tc>
          <w:tcPr>
            <w:tcW w:w="2269" w:type="dxa"/>
            <w:tcBorders>
              <w:top w:val="single" w:sz="4" w:space="0" w:color="auto"/>
              <w:left w:val="single" w:sz="4" w:space="0" w:color="auto"/>
              <w:bottom w:val="single" w:sz="4" w:space="0" w:color="auto"/>
              <w:right w:val="single" w:sz="4" w:space="0" w:color="auto"/>
            </w:tcBorders>
            <w:vAlign w:val="center"/>
          </w:tcPr>
          <w:p w:rsidR="00D92D1C" w:rsidRPr="00B01A94" w:rsidRDefault="00D92D1C" w:rsidP="00C64B91">
            <w:pPr>
              <w:spacing w:after="0" w:line="240" w:lineRule="auto"/>
              <w:jc w:val="center"/>
              <w:rPr>
                <w:rFonts w:eastAsia="Calibri" w:cs="Times New Roman"/>
                <w:sz w:val="22"/>
                <w:szCs w:val="20"/>
              </w:rPr>
            </w:pPr>
            <w:r w:rsidRPr="00B01A94">
              <w:rPr>
                <w:rFonts w:eastAsia="Calibri" w:cs="Times New Roman"/>
                <w:sz w:val="22"/>
                <w:szCs w:val="20"/>
              </w:rPr>
              <w:t>Индефлятор-шприц для раздувания баллонного катетера</w:t>
            </w:r>
          </w:p>
        </w:tc>
        <w:tc>
          <w:tcPr>
            <w:tcW w:w="12049" w:type="dxa"/>
            <w:tcBorders>
              <w:top w:val="single" w:sz="4" w:space="0" w:color="auto"/>
              <w:left w:val="single" w:sz="4" w:space="0" w:color="auto"/>
              <w:bottom w:val="single" w:sz="4" w:space="0" w:color="auto"/>
              <w:right w:val="single" w:sz="4" w:space="0" w:color="auto"/>
            </w:tcBorders>
            <w:vAlign w:val="center"/>
          </w:tcPr>
          <w:p w:rsidR="00D92D1C" w:rsidRPr="00D35C62" w:rsidRDefault="00D92D1C" w:rsidP="00C64B91">
            <w:pPr>
              <w:spacing w:after="0" w:line="240" w:lineRule="auto"/>
              <w:jc w:val="both"/>
              <w:rPr>
                <w:rFonts w:eastAsia="Times New Roman" w:cs="Times New Roman"/>
                <w:sz w:val="22"/>
                <w:szCs w:val="24"/>
                <w:lang w:eastAsia="ru-RU"/>
              </w:rPr>
            </w:pPr>
            <w:r w:rsidRPr="00D35C62">
              <w:rPr>
                <w:rFonts w:eastAsia="Times New Roman" w:cs="Times New Roman"/>
                <w:sz w:val="22"/>
                <w:szCs w:val="24"/>
                <w:lang w:eastAsia="ru-RU"/>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1275" w:type="dxa"/>
            <w:tcBorders>
              <w:top w:val="single" w:sz="4" w:space="0" w:color="auto"/>
              <w:left w:val="single" w:sz="4" w:space="0" w:color="auto"/>
              <w:bottom w:val="single" w:sz="4" w:space="0" w:color="auto"/>
              <w:right w:val="single" w:sz="4" w:space="0" w:color="auto"/>
            </w:tcBorders>
            <w:vAlign w:val="center"/>
          </w:tcPr>
          <w:p w:rsidR="00D92D1C" w:rsidRDefault="00D92D1C" w:rsidP="00BD3AD2">
            <w:pPr>
              <w:spacing w:after="0" w:line="240" w:lineRule="auto"/>
              <w:jc w:val="center"/>
              <w:rPr>
                <w:rFonts w:eastAsia="Calibri" w:cs="Times New Roman"/>
                <w:b/>
                <w:sz w:val="22"/>
                <w:szCs w:val="20"/>
              </w:rPr>
            </w:pPr>
            <w:r>
              <w:rPr>
                <w:rFonts w:eastAsia="Calibri" w:cs="Times New Roman"/>
                <w:b/>
                <w:sz w:val="22"/>
                <w:szCs w:val="20"/>
              </w:rPr>
              <w:t>80</w:t>
            </w:r>
          </w:p>
        </w:tc>
      </w:tr>
      <w:tr w:rsidR="00D92D1C"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92D1C" w:rsidRDefault="00D92D1C" w:rsidP="00BA3AAA">
            <w:pPr>
              <w:pStyle w:val="a3"/>
              <w:spacing w:after="0" w:line="240" w:lineRule="auto"/>
              <w:ind w:left="0"/>
              <w:jc w:val="center"/>
              <w:rPr>
                <w:rFonts w:eastAsia="Calibri" w:cs="Times New Roman"/>
                <w:sz w:val="22"/>
                <w:szCs w:val="20"/>
              </w:rPr>
            </w:pPr>
            <w:r>
              <w:rPr>
                <w:rFonts w:eastAsia="Calibri" w:cs="Times New Roman"/>
                <w:sz w:val="22"/>
                <w:szCs w:val="20"/>
              </w:rPr>
              <w:t>94</w:t>
            </w:r>
          </w:p>
        </w:tc>
        <w:tc>
          <w:tcPr>
            <w:tcW w:w="2269" w:type="dxa"/>
            <w:tcBorders>
              <w:top w:val="single" w:sz="4" w:space="0" w:color="auto"/>
              <w:left w:val="single" w:sz="4" w:space="0" w:color="auto"/>
              <w:bottom w:val="single" w:sz="4" w:space="0" w:color="auto"/>
              <w:right w:val="single" w:sz="4" w:space="0" w:color="auto"/>
            </w:tcBorders>
            <w:vAlign w:val="center"/>
          </w:tcPr>
          <w:p w:rsidR="00D92D1C" w:rsidRPr="00642317" w:rsidRDefault="00D92D1C" w:rsidP="00D92D1C">
            <w:pPr>
              <w:spacing w:after="0" w:line="240" w:lineRule="auto"/>
              <w:jc w:val="center"/>
              <w:rPr>
                <w:rFonts w:eastAsia="Calibri" w:cs="Times New Roman"/>
                <w:sz w:val="22"/>
                <w:szCs w:val="20"/>
              </w:rPr>
            </w:pPr>
            <w:r>
              <w:rPr>
                <w:rFonts w:eastAsia="Calibri" w:cs="Times New Roman"/>
                <w:sz w:val="22"/>
                <w:szCs w:val="20"/>
              </w:rPr>
              <w:t xml:space="preserve">Y-клик коннектор </w:t>
            </w:r>
            <w:r w:rsidRPr="00642317">
              <w:rPr>
                <w:rFonts w:eastAsia="Calibri" w:cs="Times New Roman"/>
                <w:sz w:val="22"/>
                <w:szCs w:val="20"/>
              </w:rPr>
              <w:t xml:space="preserve"> в комплекте с устройством для введения и устройством для вращения проводника</w:t>
            </w:r>
          </w:p>
        </w:tc>
        <w:tc>
          <w:tcPr>
            <w:tcW w:w="12049" w:type="dxa"/>
            <w:tcBorders>
              <w:top w:val="single" w:sz="4" w:space="0" w:color="auto"/>
              <w:left w:val="single" w:sz="4" w:space="0" w:color="auto"/>
              <w:bottom w:val="single" w:sz="4" w:space="0" w:color="auto"/>
              <w:right w:val="single" w:sz="4" w:space="0" w:color="auto"/>
            </w:tcBorders>
            <w:vAlign w:val="center"/>
          </w:tcPr>
          <w:p w:rsidR="00D92D1C" w:rsidRPr="00642317" w:rsidRDefault="00D92D1C" w:rsidP="00D92D1C">
            <w:pPr>
              <w:spacing w:after="0" w:line="240" w:lineRule="auto"/>
              <w:jc w:val="both"/>
              <w:rPr>
                <w:rFonts w:eastAsia="Times New Roman" w:cs="Times New Roman"/>
                <w:sz w:val="22"/>
                <w:szCs w:val="24"/>
                <w:lang w:eastAsia="ru-RU"/>
              </w:rPr>
            </w:pPr>
            <w:r>
              <w:rPr>
                <w:rFonts w:cs="Times New Roman"/>
                <w:color w:val="000000"/>
                <w:sz w:val="20"/>
                <w:szCs w:val="20"/>
                <w:lang w:val="en-US"/>
              </w:rPr>
              <w:t>Y</w:t>
            </w:r>
            <w:r w:rsidRPr="00642317">
              <w:rPr>
                <w:rFonts w:eastAsia="Times New Roman" w:cs="Times New Roman"/>
                <w:sz w:val="22"/>
                <w:szCs w:val="24"/>
                <w:lang w:eastAsia="ru-RU"/>
              </w:rPr>
              <w:t>-коннектор гемостатический, с защелкивающимся трехступенчатым клапаном.</w:t>
            </w:r>
            <w:r>
              <w:rPr>
                <w:rFonts w:eastAsia="Times New Roman" w:cs="Times New Roman"/>
                <w:sz w:val="22"/>
                <w:szCs w:val="24"/>
                <w:lang w:eastAsia="ru-RU"/>
              </w:rPr>
              <w:t xml:space="preserve"> </w:t>
            </w:r>
            <w:r w:rsidRPr="00642317">
              <w:rPr>
                <w:rFonts w:eastAsia="Times New Roman" w:cs="Times New Roman"/>
                <w:sz w:val="22"/>
                <w:szCs w:val="24"/>
                <w:lang w:eastAsia="ru-RU"/>
              </w:rPr>
              <w:t xml:space="preserve">Механизм автоматического </w:t>
            </w:r>
            <w:proofErr w:type="gramStart"/>
            <w:r w:rsidRPr="00642317">
              <w:rPr>
                <w:rFonts w:eastAsia="Times New Roman" w:cs="Times New Roman"/>
                <w:sz w:val="22"/>
                <w:szCs w:val="24"/>
                <w:lang w:eastAsia="ru-RU"/>
              </w:rPr>
              <w:t>закрытия</w:t>
            </w:r>
            <w:proofErr w:type="gramEnd"/>
            <w:r w:rsidRPr="00642317">
              <w:rPr>
                <w:rFonts w:eastAsia="Times New Roman" w:cs="Times New Roman"/>
                <w:sz w:val="22"/>
                <w:szCs w:val="24"/>
                <w:lang w:eastAsia="ru-RU"/>
              </w:rPr>
              <w:t xml:space="preserve">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интродьюсеру.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катетера-интродьюсера, и предоставлять возможность использоваться в качестве дополнительной инфузионной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D92D1C" w:rsidRDefault="00D92D1C" w:rsidP="00BD3AD2">
            <w:pPr>
              <w:spacing w:after="0" w:line="240" w:lineRule="auto"/>
              <w:jc w:val="center"/>
              <w:rPr>
                <w:rFonts w:eastAsia="Calibri" w:cs="Times New Roman"/>
                <w:b/>
                <w:sz w:val="22"/>
                <w:szCs w:val="20"/>
              </w:rPr>
            </w:pPr>
            <w:r>
              <w:rPr>
                <w:rFonts w:eastAsia="Calibri" w:cs="Times New Roman"/>
                <w:b/>
                <w:sz w:val="22"/>
                <w:szCs w:val="20"/>
              </w:rPr>
              <w:t>80</w:t>
            </w:r>
          </w:p>
        </w:tc>
      </w:tr>
      <w:tr w:rsidR="00D92D1C"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92D1C" w:rsidRDefault="00D92D1C" w:rsidP="00BA3AAA">
            <w:pPr>
              <w:pStyle w:val="a3"/>
              <w:spacing w:after="0" w:line="240" w:lineRule="auto"/>
              <w:ind w:left="0"/>
              <w:jc w:val="center"/>
              <w:rPr>
                <w:rFonts w:eastAsia="Calibri" w:cs="Times New Roman"/>
                <w:sz w:val="22"/>
                <w:szCs w:val="20"/>
              </w:rPr>
            </w:pPr>
            <w:r>
              <w:rPr>
                <w:rFonts w:eastAsia="Calibri" w:cs="Times New Roman"/>
                <w:sz w:val="22"/>
                <w:szCs w:val="20"/>
              </w:rPr>
              <w:t>95</w:t>
            </w:r>
          </w:p>
        </w:tc>
        <w:tc>
          <w:tcPr>
            <w:tcW w:w="2269" w:type="dxa"/>
            <w:tcBorders>
              <w:top w:val="single" w:sz="4" w:space="0" w:color="auto"/>
              <w:left w:val="single" w:sz="4" w:space="0" w:color="auto"/>
              <w:bottom w:val="single" w:sz="4" w:space="0" w:color="auto"/>
              <w:right w:val="single" w:sz="4" w:space="0" w:color="auto"/>
            </w:tcBorders>
            <w:vAlign w:val="center"/>
          </w:tcPr>
          <w:p w:rsidR="00D92D1C" w:rsidRPr="00B01A94" w:rsidRDefault="00D92D1C" w:rsidP="00C64B91">
            <w:pPr>
              <w:spacing w:after="0" w:line="240" w:lineRule="auto"/>
              <w:jc w:val="center"/>
              <w:rPr>
                <w:rFonts w:eastAsia="Calibri" w:cs="Times New Roman"/>
                <w:sz w:val="22"/>
                <w:szCs w:val="20"/>
              </w:rPr>
            </w:pPr>
            <w:r w:rsidRPr="00B01A94">
              <w:rPr>
                <w:rFonts w:eastAsia="Calibri" w:cs="Times New Roman"/>
                <w:sz w:val="22"/>
                <w:szCs w:val="20"/>
              </w:rPr>
              <w:t>Устройство для закрытия сосудистого доступа</w:t>
            </w:r>
          </w:p>
        </w:tc>
        <w:tc>
          <w:tcPr>
            <w:tcW w:w="12049" w:type="dxa"/>
            <w:tcBorders>
              <w:top w:val="single" w:sz="4" w:space="0" w:color="auto"/>
              <w:left w:val="single" w:sz="4" w:space="0" w:color="auto"/>
              <w:bottom w:val="single" w:sz="4" w:space="0" w:color="auto"/>
              <w:right w:val="single" w:sz="4" w:space="0" w:color="auto"/>
            </w:tcBorders>
            <w:vAlign w:val="center"/>
          </w:tcPr>
          <w:p w:rsidR="00D92D1C" w:rsidRPr="00B01A94" w:rsidRDefault="00D92D1C" w:rsidP="008A7C6B">
            <w:pPr>
              <w:spacing w:after="0" w:line="240" w:lineRule="auto"/>
              <w:jc w:val="both"/>
              <w:rPr>
                <w:rFonts w:eastAsia="Times New Roman" w:cs="Times New Roman"/>
                <w:sz w:val="22"/>
                <w:szCs w:val="24"/>
                <w:lang w:eastAsia="ru-RU"/>
              </w:rPr>
            </w:pPr>
            <w:r w:rsidRPr="00D35C62">
              <w:rPr>
                <w:rFonts w:eastAsia="Times New Roman" w:cs="Times New Roman"/>
                <w:sz w:val="22"/>
                <w:szCs w:val="24"/>
                <w:lang w:eastAsia="ru-RU"/>
              </w:rPr>
              <w:t xml:space="preserve">Стерильное имплантируемое рассасывающееся медицинское изделие, предназначено для обеспечения механического гемостаза различных диаметров артериального доступа от 5 до 9 F у пациентов, подвергшихся катетеризации бедренной артерии.   </w:t>
            </w:r>
            <w:proofErr w:type="gramStart"/>
            <w:r w:rsidRPr="00D35C62">
              <w:rPr>
                <w:rFonts w:eastAsia="Times New Roman" w:cs="Times New Roman"/>
                <w:sz w:val="22"/>
                <w:szCs w:val="24"/>
                <w:lang w:eastAsia="ru-RU"/>
              </w:rPr>
              <w:t>Устройство для закрытия сосудов представляет собой рукоятку с механизмом для фиксирования к интродьюсеру и шафт, в котором расположены трубка-уплотнитель, абсорбируемая коллагеновая губка и абсорбируемый полимерный «якорь», соединенные рассасывающимся фиксирующим материалом.</w:t>
            </w:r>
            <w:proofErr w:type="gramEnd"/>
            <w:r w:rsidRPr="00D35C62">
              <w:rPr>
                <w:rFonts w:eastAsia="Times New Roman" w:cs="Times New Roman"/>
                <w:sz w:val="22"/>
                <w:szCs w:val="24"/>
                <w:lang w:eastAsia="ru-RU"/>
              </w:rPr>
              <w:t xml:space="preserve"> Система установки включает в себя интродьюсер с гемостатическим клапаном, локализатор (модифицированный расширитель) и проводник.  Наличие муфты закрывающей якорь. Материал рукоятки и шафта – пластик. Материал проводника - сплав титана и никеля. Длина проводника не более 70 см. Тип кончика проводника - J-образный и  прямой.    Устройство для закрытия сосудов имплантируется с помощью системы установки, при этом  «якорь» располагается интравазально и тем самым закрывает артериотомическое отверстие изнутри сосуда. Абсорбируемая коллагеновая губка имплантируется экстравазально (на внешнюю поверхность места доступа к бедренной артерии) и притягивается к «якорю» с помощью рассасывающегося фиксирующего материала для достижения механического гемостаза артериотомического отверстия между «якорем» и губкой.  Наличие порта поступления крови, </w:t>
            </w:r>
            <w:r w:rsidRPr="00D35C62">
              <w:rPr>
                <w:rFonts w:eastAsia="Times New Roman" w:cs="Times New Roman"/>
                <w:sz w:val="22"/>
                <w:szCs w:val="24"/>
                <w:lang w:eastAsia="ru-RU"/>
              </w:rPr>
              <w:lastRenderedPageBreak/>
              <w:t xml:space="preserve">показывающее положение (интра или экстраваскулярное) дистального кончика шафта.    Тампонирование коллагеновой губки проводится вручную при помощи пластиковой трубки-уплотнителя. Коллагеновые элементы биорезорбируемые и полностью рассасываются через 60-90 дней. Срок годности с момента производства не менее 6 месяцев. Доступные размеры устройства для закрытия сосудов: </w:t>
            </w:r>
            <w:r w:rsidR="008A7C6B">
              <w:rPr>
                <w:rFonts w:eastAsia="Times New Roman" w:cs="Times New Roman"/>
                <w:sz w:val="22"/>
                <w:szCs w:val="24"/>
                <w:lang w:eastAsia="ru-RU"/>
              </w:rPr>
              <w:t>8</w:t>
            </w:r>
            <w:bookmarkStart w:id="0" w:name="_GoBack"/>
            <w:bookmarkEnd w:id="0"/>
            <w:r w:rsidRPr="00D35C62">
              <w:rPr>
                <w:rFonts w:eastAsia="Times New Roman" w:cs="Times New Roman"/>
                <w:sz w:val="22"/>
                <w:szCs w:val="24"/>
                <w:lang w:eastAsia="ru-RU"/>
              </w:rPr>
              <w:t xml:space="preserve"> F.</w:t>
            </w:r>
          </w:p>
        </w:tc>
        <w:tc>
          <w:tcPr>
            <w:tcW w:w="1275" w:type="dxa"/>
            <w:tcBorders>
              <w:top w:val="single" w:sz="4" w:space="0" w:color="auto"/>
              <w:left w:val="single" w:sz="4" w:space="0" w:color="auto"/>
              <w:bottom w:val="single" w:sz="4" w:space="0" w:color="auto"/>
              <w:right w:val="single" w:sz="4" w:space="0" w:color="auto"/>
            </w:tcBorders>
            <w:vAlign w:val="center"/>
          </w:tcPr>
          <w:p w:rsidR="00D92D1C" w:rsidRDefault="00D92D1C" w:rsidP="00BD3AD2">
            <w:pPr>
              <w:spacing w:after="0" w:line="240" w:lineRule="auto"/>
              <w:jc w:val="center"/>
              <w:rPr>
                <w:rFonts w:eastAsia="Calibri" w:cs="Times New Roman"/>
                <w:b/>
                <w:sz w:val="22"/>
                <w:szCs w:val="20"/>
              </w:rPr>
            </w:pPr>
            <w:r>
              <w:rPr>
                <w:rFonts w:eastAsia="Calibri" w:cs="Times New Roman"/>
                <w:b/>
                <w:sz w:val="22"/>
                <w:szCs w:val="20"/>
              </w:rPr>
              <w:lastRenderedPageBreak/>
              <w:t>5</w:t>
            </w:r>
          </w:p>
        </w:tc>
      </w:tr>
      <w:tr w:rsidR="009C7375"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C7375" w:rsidRDefault="009C7375" w:rsidP="00BA3AAA">
            <w:pPr>
              <w:pStyle w:val="a3"/>
              <w:spacing w:after="0" w:line="240" w:lineRule="auto"/>
              <w:ind w:left="0"/>
              <w:jc w:val="center"/>
              <w:rPr>
                <w:rFonts w:eastAsia="Calibri" w:cs="Times New Roman"/>
                <w:sz w:val="22"/>
                <w:szCs w:val="20"/>
              </w:rPr>
            </w:pPr>
            <w:r>
              <w:rPr>
                <w:rFonts w:eastAsia="Calibri" w:cs="Times New Roman"/>
                <w:sz w:val="22"/>
                <w:szCs w:val="20"/>
              </w:rPr>
              <w:lastRenderedPageBreak/>
              <w:t>96</w:t>
            </w:r>
          </w:p>
        </w:tc>
        <w:tc>
          <w:tcPr>
            <w:tcW w:w="2269" w:type="dxa"/>
            <w:tcBorders>
              <w:top w:val="single" w:sz="4" w:space="0" w:color="auto"/>
              <w:left w:val="single" w:sz="4" w:space="0" w:color="auto"/>
              <w:bottom w:val="single" w:sz="4" w:space="0" w:color="auto"/>
              <w:right w:val="single" w:sz="4" w:space="0" w:color="auto"/>
            </w:tcBorders>
            <w:vAlign w:val="center"/>
          </w:tcPr>
          <w:p w:rsidR="009C7375" w:rsidRPr="00086001" w:rsidRDefault="009C7375" w:rsidP="009C7375">
            <w:pPr>
              <w:spacing w:after="0" w:line="240" w:lineRule="auto"/>
              <w:jc w:val="center"/>
              <w:rPr>
                <w:rFonts w:cs="Times New Roman"/>
                <w:sz w:val="20"/>
                <w:szCs w:val="20"/>
                <w:lang w:val="en-US"/>
              </w:rPr>
            </w:pPr>
            <w:r w:rsidRPr="009C7375">
              <w:rPr>
                <w:rFonts w:eastAsia="Calibri" w:cs="Times New Roman"/>
                <w:sz w:val="22"/>
                <w:szCs w:val="20"/>
              </w:rPr>
              <w:t xml:space="preserve">Интродьюсер </w:t>
            </w:r>
          </w:p>
        </w:tc>
        <w:tc>
          <w:tcPr>
            <w:tcW w:w="12049" w:type="dxa"/>
            <w:tcBorders>
              <w:top w:val="single" w:sz="4" w:space="0" w:color="auto"/>
              <w:left w:val="single" w:sz="4" w:space="0" w:color="auto"/>
              <w:bottom w:val="single" w:sz="4" w:space="0" w:color="auto"/>
              <w:right w:val="single" w:sz="4" w:space="0" w:color="auto"/>
            </w:tcBorders>
            <w:vAlign w:val="center"/>
          </w:tcPr>
          <w:p w:rsidR="009C7375" w:rsidRPr="00086001" w:rsidRDefault="009C7375" w:rsidP="009C7375">
            <w:pPr>
              <w:spacing w:after="0" w:line="240" w:lineRule="auto"/>
              <w:jc w:val="both"/>
              <w:rPr>
                <w:rFonts w:eastAsia="Calibri" w:cs="Times New Roman"/>
                <w:sz w:val="20"/>
                <w:szCs w:val="20"/>
                <w:lang w:val="en-US"/>
              </w:rPr>
            </w:pPr>
            <w:r w:rsidRPr="009051AB">
              <w:rPr>
                <w:rFonts w:eastAsia="Times New Roman" w:cs="Times New Roman"/>
                <w:sz w:val="22"/>
                <w:szCs w:val="24"/>
                <w:lang w:eastAsia="ru-RU"/>
              </w:rPr>
              <w:t>Интродьюсер-порт для проведения диагностического и интервенционного инструментария в сосудистое русло. Материал интродьюсера – рентгенконтрастный армированный утолщенный полиэтиленовый пластик, смазывающее покрытие канюли, сосудистого дилятора и клапана, рентгенконтрастный дистальный кончик содержащий вольфрам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Цветовая кодировка размеров. Размеры: диаметр 6 F, длина 55 см.</w:t>
            </w:r>
          </w:p>
        </w:tc>
        <w:tc>
          <w:tcPr>
            <w:tcW w:w="1275" w:type="dxa"/>
            <w:tcBorders>
              <w:top w:val="single" w:sz="4" w:space="0" w:color="auto"/>
              <w:left w:val="single" w:sz="4" w:space="0" w:color="auto"/>
              <w:bottom w:val="single" w:sz="4" w:space="0" w:color="auto"/>
              <w:right w:val="single" w:sz="4" w:space="0" w:color="auto"/>
            </w:tcBorders>
            <w:vAlign w:val="center"/>
          </w:tcPr>
          <w:p w:rsidR="009C7375" w:rsidRDefault="009C7375" w:rsidP="00BD3AD2">
            <w:pPr>
              <w:spacing w:after="0" w:line="240" w:lineRule="auto"/>
              <w:jc w:val="center"/>
              <w:rPr>
                <w:rFonts w:eastAsia="Calibri" w:cs="Times New Roman"/>
                <w:b/>
                <w:sz w:val="22"/>
                <w:szCs w:val="20"/>
              </w:rPr>
            </w:pPr>
            <w:r>
              <w:rPr>
                <w:rFonts w:eastAsia="Calibri" w:cs="Times New Roman"/>
                <w:b/>
                <w:sz w:val="22"/>
                <w:szCs w:val="20"/>
              </w:rPr>
              <w:t>5</w:t>
            </w:r>
          </w:p>
        </w:tc>
      </w:tr>
      <w:tr w:rsidR="009C7375"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C7375" w:rsidRDefault="009C7375" w:rsidP="00BA3AAA">
            <w:pPr>
              <w:pStyle w:val="a3"/>
              <w:spacing w:after="0" w:line="240" w:lineRule="auto"/>
              <w:ind w:left="0"/>
              <w:jc w:val="center"/>
              <w:rPr>
                <w:rFonts w:eastAsia="Calibri" w:cs="Times New Roman"/>
                <w:sz w:val="22"/>
                <w:szCs w:val="20"/>
              </w:rPr>
            </w:pPr>
            <w:r>
              <w:rPr>
                <w:rFonts w:eastAsia="Calibri" w:cs="Times New Roman"/>
                <w:sz w:val="22"/>
                <w:szCs w:val="20"/>
              </w:rPr>
              <w:t>97</w:t>
            </w:r>
          </w:p>
        </w:tc>
        <w:tc>
          <w:tcPr>
            <w:tcW w:w="2269" w:type="dxa"/>
            <w:tcBorders>
              <w:top w:val="single" w:sz="4" w:space="0" w:color="auto"/>
              <w:left w:val="single" w:sz="4" w:space="0" w:color="auto"/>
              <w:bottom w:val="single" w:sz="4" w:space="0" w:color="auto"/>
              <w:right w:val="single" w:sz="4" w:space="0" w:color="auto"/>
            </w:tcBorders>
            <w:vAlign w:val="center"/>
          </w:tcPr>
          <w:p w:rsidR="009C7375" w:rsidRPr="00086001" w:rsidRDefault="009C7375" w:rsidP="00C64B91">
            <w:pPr>
              <w:spacing w:after="0" w:line="240" w:lineRule="auto"/>
              <w:jc w:val="center"/>
              <w:rPr>
                <w:rFonts w:cs="Times New Roman"/>
                <w:sz w:val="20"/>
                <w:szCs w:val="20"/>
                <w:lang w:val="en-US"/>
              </w:rPr>
            </w:pPr>
            <w:r w:rsidRPr="009C7375">
              <w:rPr>
                <w:rFonts w:eastAsia="Calibri" w:cs="Times New Roman"/>
                <w:sz w:val="22"/>
                <w:szCs w:val="20"/>
              </w:rPr>
              <w:t xml:space="preserve">Интродьюсер </w:t>
            </w:r>
          </w:p>
        </w:tc>
        <w:tc>
          <w:tcPr>
            <w:tcW w:w="12049" w:type="dxa"/>
            <w:tcBorders>
              <w:top w:val="single" w:sz="4" w:space="0" w:color="auto"/>
              <w:left w:val="single" w:sz="4" w:space="0" w:color="auto"/>
              <w:bottom w:val="single" w:sz="4" w:space="0" w:color="auto"/>
              <w:right w:val="single" w:sz="4" w:space="0" w:color="auto"/>
            </w:tcBorders>
            <w:vAlign w:val="center"/>
          </w:tcPr>
          <w:p w:rsidR="009C7375" w:rsidRPr="00086001" w:rsidRDefault="009C7375" w:rsidP="00C64B91">
            <w:pPr>
              <w:spacing w:after="0" w:line="240" w:lineRule="auto"/>
              <w:jc w:val="both"/>
              <w:rPr>
                <w:rFonts w:eastAsia="Calibri" w:cs="Times New Roman"/>
                <w:sz w:val="20"/>
                <w:szCs w:val="20"/>
                <w:lang w:val="en-US"/>
              </w:rPr>
            </w:pPr>
            <w:r w:rsidRPr="009051AB">
              <w:rPr>
                <w:rFonts w:eastAsia="Times New Roman" w:cs="Times New Roman"/>
                <w:sz w:val="22"/>
                <w:szCs w:val="24"/>
                <w:lang w:eastAsia="ru-RU"/>
              </w:rPr>
              <w:t>Интродьюсер-порт для проведения диагностического и интервенционного инструментария в сосудистое русло. Материал интродьюсера – рентгенконтрастный армированный утолщенный полиэтиленовый пластик, смазывающее покрытие канюли, сосудистого дилятора и клапана, рентгенконтрастный дистальный кончик содержащий вольфрам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Цветовая кодиро</w:t>
            </w:r>
            <w:r>
              <w:rPr>
                <w:rFonts w:eastAsia="Times New Roman" w:cs="Times New Roman"/>
                <w:sz w:val="22"/>
                <w:szCs w:val="24"/>
                <w:lang w:eastAsia="ru-RU"/>
              </w:rPr>
              <w:t>вка размеров. Размеры: диаметр 7 F, длина 90</w:t>
            </w:r>
            <w:r w:rsidRPr="009051AB">
              <w:rPr>
                <w:rFonts w:eastAsia="Times New Roman" w:cs="Times New Roman"/>
                <w:sz w:val="22"/>
                <w:szCs w:val="24"/>
                <w:lang w:eastAsia="ru-RU"/>
              </w:rPr>
              <w:t xml:space="preserve"> см.</w:t>
            </w:r>
          </w:p>
        </w:tc>
        <w:tc>
          <w:tcPr>
            <w:tcW w:w="1275" w:type="dxa"/>
            <w:tcBorders>
              <w:top w:val="single" w:sz="4" w:space="0" w:color="auto"/>
              <w:left w:val="single" w:sz="4" w:space="0" w:color="auto"/>
              <w:bottom w:val="single" w:sz="4" w:space="0" w:color="auto"/>
              <w:right w:val="single" w:sz="4" w:space="0" w:color="auto"/>
            </w:tcBorders>
            <w:vAlign w:val="center"/>
          </w:tcPr>
          <w:p w:rsidR="009C7375" w:rsidRDefault="009C7375" w:rsidP="00BD3AD2">
            <w:pPr>
              <w:spacing w:after="0" w:line="240" w:lineRule="auto"/>
              <w:jc w:val="center"/>
              <w:rPr>
                <w:rFonts w:eastAsia="Calibri" w:cs="Times New Roman"/>
                <w:b/>
                <w:sz w:val="22"/>
                <w:szCs w:val="20"/>
              </w:rPr>
            </w:pPr>
            <w:r>
              <w:rPr>
                <w:rFonts w:eastAsia="Calibri" w:cs="Times New Roman"/>
                <w:b/>
                <w:sz w:val="22"/>
                <w:szCs w:val="20"/>
              </w:rPr>
              <w:t>3</w:t>
            </w:r>
          </w:p>
        </w:tc>
      </w:tr>
      <w:tr w:rsidR="009C7375"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C7375" w:rsidRDefault="009C7375" w:rsidP="00BA3AAA">
            <w:pPr>
              <w:pStyle w:val="a3"/>
              <w:spacing w:after="0" w:line="240" w:lineRule="auto"/>
              <w:ind w:left="0"/>
              <w:jc w:val="center"/>
              <w:rPr>
                <w:rFonts w:eastAsia="Calibri" w:cs="Times New Roman"/>
                <w:sz w:val="22"/>
                <w:szCs w:val="20"/>
              </w:rPr>
            </w:pPr>
            <w:r>
              <w:rPr>
                <w:rFonts w:eastAsia="Calibri" w:cs="Times New Roman"/>
                <w:sz w:val="22"/>
                <w:szCs w:val="20"/>
              </w:rPr>
              <w:t>98</w:t>
            </w:r>
          </w:p>
        </w:tc>
        <w:tc>
          <w:tcPr>
            <w:tcW w:w="2269" w:type="dxa"/>
            <w:tcBorders>
              <w:top w:val="single" w:sz="4" w:space="0" w:color="auto"/>
              <w:left w:val="single" w:sz="4" w:space="0" w:color="auto"/>
              <w:bottom w:val="single" w:sz="4" w:space="0" w:color="auto"/>
              <w:right w:val="single" w:sz="4" w:space="0" w:color="auto"/>
            </w:tcBorders>
            <w:vAlign w:val="center"/>
          </w:tcPr>
          <w:p w:rsidR="009C7375" w:rsidRPr="00086001" w:rsidRDefault="009C7375" w:rsidP="00C64B91">
            <w:pPr>
              <w:spacing w:after="0" w:line="240" w:lineRule="auto"/>
              <w:jc w:val="center"/>
              <w:rPr>
                <w:rFonts w:cs="Times New Roman"/>
                <w:sz w:val="20"/>
                <w:szCs w:val="20"/>
                <w:lang w:val="en-US"/>
              </w:rPr>
            </w:pPr>
            <w:r w:rsidRPr="009C7375">
              <w:rPr>
                <w:rFonts w:eastAsia="Calibri" w:cs="Times New Roman"/>
                <w:sz w:val="22"/>
                <w:szCs w:val="20"/>
              </w:rPr>
              <w:t xml:space="preserve">Интродьюсер </w:t>
            </w:r>
          </w:p>
        </w:tc>
        <w:tc>
          <w:tcPr>
            <w:tcW w:w="12049" w:type="dxa"/>
            <w:tcBorders>
              <w:top w:val="single" w:sz="4" w:space="0" w:color="auto"/>
              <w:left w:val="single" w:sz="4" w:space="0" w:color="auto"/>
              <w:bottom w:val="single" w:sz="4" w:space="0" w:color="auto"/>
              <w:right w:val="single" w:sz="4" w:space="0" w:color="auto"/>
            </w:tcBorders>
            <w:vAlign w:val="center"/>
          </w:tcPr>
          <w:p w:rsidR="009C7375" w:rsidRPr="00086001" w:rsidRDefault="009C7375" w:rsidP="009C7375">
            <w:pPr>
              <w:spacing w:after="0" w:line="240" w:lineRule="auto"/>
              <w:jc w:val="both"/>
              <w:rPr>
                <w:rFonts w:eastAsia="Calibri" w:cs="Times New Roman"/>
                <w:sz w:val="20"/>
                <w:szCs w:val="20"/>
                <w:lang w:val="en-US"/>
              </w:rPr>
            </w:pPr>
            <w:r w:rsidRPr="009051AB">
              <w:rPr>
                <w:rFonts w:eastAsia="Times New Roman" w:cs="Times New Roman"/>
                <w:sz w:val="22"/>
                <w:szCs w:val="24"/>
                <w:lang w:eastAsia="ru-RU"/>
              </w:rPr>
              <w:t>Интродьюсер-порт для проведения диагностического и интервенционного инструментария в сосудистое русло. Материал интродьюсера – рентгенконтрастный армированный утолщенный полиэтиленовый пластик, смазывающее покрытие канюли, сосудистого дилятора и клапана, рентгенконтрастный дистальный кончик содержащий вольфрам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Цветовая кодиро</w:t>
            </w:r>
            <w:r>
              <w:rPr>
                <w:rFonts w:eastAsia="Times New Roman" w:cs="Times New Roman"/>
                <w:sz w:val="22"/>
                <w:szCs w:val="24"/>
                <w:lang w:eastAsia="ru-RU"/>
              </w:rPr>
              <w:t>вка размеров. Размеры: диаметр 7 F, длина 55</w:t>
            </w:r>
            <w:r w:rsidRPr="009051AB">
              <w:rPr>
                <w:rFonts w:eastAsia="Times New Roman" w:cs="Times New Roman"/>
                <w:sz w:val="22"/>
                <w:szCs w:val="24"/>
                <w:lang w:eastAsia="ru-RU"/>
              </w:rPr>
              <w:t xml:space="preserve"> см.</w:t>
            </w:r>
          </w:p>
        </w:tc>
        <w:tc>
          <w:tcPr>
            <w:tcW w:w="1275" w:type="dxa"/>
            <w:tcBorders>
              <w:top w:val="single" w:sz="4" w:space="0" w:color="auto"/>
              <w:left w:val="single" w:sz="4" w:space="0" w:color="auto"/>
              <w:bottom w:val="single" w:sz="4" w:space="0" w:color="auto"/>
              <w:right w:val="single" w:sz="4" w:space="0" w:color="auto"/>
            </w:tcBorders>
            <w:vAlign w:val="center"/>
          </w:tcPr>
          <w:p w:rsidR="009C7375" w:rsidRDefault="009C7375" w:rsidP="00BD3AD2">
            <w:pPr>
              <w:spacing w:after="0" w:line="240" w:lineRule="auto"/>
              <w:jc w:val="center"/>
              <w:rPr>
                <w:rFonts w:eastAsia="Calibri" w:cs="Times New Roman"/>
                <w:b/>
                <w:sz w:val="22"/>
                <w:szCs w:val="20"/>
              </w:rPr>
            </w:pPr>
            <w:r>
              <w:rPr>
                <w:rFonts w:eastAsia="Calibri" w:cs="Times New Roman"/>
                <w:b/>
                <w:sz w:val="22"/>
                <w:szCs w:val="20"/>
              </w:rPr>
              <w:t>5</w:t>
            </w:r>
          </w:p>
        </w:tc>
      </w:tr>
      <w:tr w:rsidR="009C7375"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C7375" w:rsidRDefault="009C7375" w:rsidP="00BA3AAA">
            <w:pPr>
              <w:pStyle w:val="a3"/>
              <w:spacing w:after="0" w:line="240" w:lineRule="auto"/>
              <w:ind w:left="0"/>
              <w:jc w:val="center"/>
              <w:rPr>
                <w:rFonts w:eastAsia="Calibri" w:cs="Times New Roman"/>
                <w:sz w:val="22"/>
                <w:szCs w:val="20"/>
              </w:rPr>
            </w:pPr>
            <w:r>
              <w:rPr>
                <w:rFonts w:eastAsia="Calibri" w:cs="Times New Roman"/>
                <w:sz w:val="22"/>
                <w:szCs w:val="20"/>
              </w:rPr>
              <w:t>99</w:t>
            </w:r>
          </w:p>
        </w:tc>
        <w:tc>
          <w:tcPr>
            <w:tcW w:w="2269" w:type="dxa"/>
            <w:tcBorders>
              <w:top w:val="single" w:sz="4" w:space="0" w:color="auto"/>
              <w:left w:val="single" w:sz="4" w:space="0" w:color="auto"/>
              <w:bottom w:val="single" w:sz="4" w:space="0" w:color="auto"/>
              <w:right w:val="single" w:sz="4" w:space="0" w:color="auto"/>
            </w:tcBorders>
            <w:vAlign w:val="center"/>
          </w:tcPr>
          <w:p w:rsidR="009C7375" w:rsidRPr="00E654F3" w:rsidRDefault="009C7375" w:rsidP="00C64B91">
            <w:pPr>
              <w:spacing w:after="0" w:line="240" w:lineRule="auto"/>
              <w:jc w:val="center"/>
              <w:rPr>
                <w:sz w:val="20"/>
                <w:szCs w:val="24"/>
              </w:rPr>
            </w:pPr>
            <w:r w:rsidRPr="00563941">
              <w:rPr>
                <w:rFonts w:eastAsia="Calibri" w:cs="Times New Roman"/>
                <w:sz w:val="22"/>
                <w:szCs w:val="20"/>
              </w:rPr>
              <w:t>Белье операционное одноразовое (для радиальной ангиографии)</w:t>
            </w:r>
            <w:r w:rsidRPr="001460CB">
              <w:t xml:space="preserve"> </w:t>
            </w:r>
          </w:p>
        </w:tc>
        <w:tc>
          <w:tcPr>
            <w:tcW w:w="12049" w:type="dxa"/>
            <w:tcBorders>
              <w:top w:val="single" w:sz="4" w:space="0" w:color="auto"/>
              <w:left w:val="single" w:sz="4" w:space="0" w:color="auto"/>
              <w:bottom w:val="single" w:sz="4" w:space="0" w:color="auto"/>
              <w:right w:val="single" w:sz="4" w:space="0" w:color="auto"/>
            </w:tcBorders>
            <w:vAlign w:val="center"/>
          </w:tcPr>
          <w:p w:rsidR="009C7375" w:rsidRPr="00302121" w:rsidRDefault="009C7375" w:rsidP="00C64B91">
            <w:pPr>
              <w:spacing w:after="0" w:line="240" w:lineRule="auto"/>
              <w:jc w:val="both"/>
              <w:rPr>
                <w:rFonts w:eastAsia="Times New Roman" w:cs="Times New Roman"/>
                <w:sz w:val="22"/>
                <w:szCs w:val="24"/>
                <w:lang w:eastAsia="ru-RU"/>
              </w:rPr>
            </w:pPr>
            <w:r w:rsidRPr="00302121">
              <w:rPr>
                <w:rFonts w:eastAsia="Times New Roman" w:cs="Times New Roman"/>
                <w:sz w:val="22"/>
                <w:szCs w:val="24"/>
                <w:lang w:eastAsia="ru-RU"/>
              </w:rPr>
              <w:t>Состав: 2 простыни для инструментального  стола 150х150±1см.  Материал - антистатическая полиэтиленовая пленка размером 150х150 и плотностью не менее 55 г/кв.м. Критическая (усиленная) зона размером 75х150±1см. Материал  зоны усиления - полипропилен плотностью  не менее 30 г/кв.м. 1 простыня для радиальной ангиографии 240х370±1см.  Материал - двухслойный в центральной части простыни размером 100х225±1см и общей плотностью не менее 60 г/кв</w:t>
            </w:r>
            <w:proofErr w:type="gramStart"/>
            <w:r w:rsidRPr="00302121">
              <w:rPr>
                <w:rFonts w:eastAsia="Times New Roman" w:cs="Times New Roman"/>
                <w:sz w:val="22"/>
                <w:szCs w:val="24"/>
                <w:lang w:eastAsia="ru-RU"/>
              </w:rPr>
              <w:t>.м</w:t>
            </w:r>
            <w:proofErr w:type="gramEnd"/>
            <w:r w:rsidRPr="00302121">
              <w:rPr>
                <w:rFonts w:eastAsia="Times New Roman" w:cs="Times New Roman"/>
                <w:sz w:val="22"/>
                <w:szCs w:val="24"/>
                <w:lang w:eastAsia="ru-RU"/>
              </w:rPr>
              <w:t xml:space="preserve"> (1 слой - антистатическая полиэтиленовая пленка плотностью не менее 27 г/кв.м.; 2 слой - гидрофильный полипропилен на внешней стороне простыни плотностью не менее 30 г/кв.м.; клей плавкий синтетический плотностью не менее 3 г/кв.м). Прозрачная полиэтиленовая пленка по бокам простыни для обзора панели управления  размером  75х150±1см и толщиной не менее 50 мкм. Простыня имеет 2 отверстия для бедренного доступа размером 7х9±1см и 2 отверстия для радиального доступа размером  5х7±1см.  По контуру отверстий клейкий край - тонко нанесенный непосредственно на материал адгезивный расплав без стыков и прямых углов (не двухсторонний скотч) шириной 5±0,2 см, покрытый защитной полоской из силиконизированной бумаги плотностью  не менее  93 г/кв.м. и размером 17,5х17,5±1см. Зона усиления вокруг отверстий в виде дополнительной </w:t>
            </w:r>
            <w:r w:rsidRPr="00302121">
              <w:rPr>
                <w:rFonts w:eastAsia="Times New Roman" w:cs="Times New Roman"/>
                <w:sz w:val="22"/>
                <w:szCs w:val="24"/>
                <w:lang w:eastAsia="ru-RU"/>
              </w:rPr>
              <w:lastRenderedPageBreak/>
              <w:t xml:space="preserve">накладки размером 110х240±1см. Плотность материала зоны усиления  не менее 87 г/кв.м. Материал зоны усиления - гидрофильный полипропилен плотностью не менее 60 г/кв.м. и  антистатическая полиэтиленовая пленка плотностью не менее 27 г/кв.м. Соответствие ГОСТ EN 13795-3-2011 (высококачественное исполнение в критической зоне изделия). </w:t>
            </w:r>
            <w:proofErr w:type="gramStart"/>
            <w:r w:rsidRPr="00302121">
              <w:rPr>
                <w:rFonts w:eastAsia="Times New Roman" w:cs="Times New Roman"/>
                <w:sz w:val="22"/>
                <w:szCs w:val="24"/>
                <w:lang w:eastAsia="ru-RU"/>
              </w:rPr>
              <w:t>Соответствие: прочность на разрыв в сухом состоянии не менее 40 кПа,  прочность на разрыв во влажном состоянии  не менее 40 кПа, прочность на растяжение в сухом состоянии  не менее 20 Н,  прочность на растяжение во влажном состоянии  не менее 20 Н, водоупорность  не менее 100 см Н20, микробная проницаемость в сухом состоянии, Lg (CFU) - не требуется, микробная проницаемость во влажном</w:t>
            </w:r>
            <w:proofErr w:type="gramEnd"/>
            <w:r w:rsidRPr="00302121">
              <w:rPr>
                <w:rFonts w:eastAsia="Times New Roman" w:cs="Times New Roman"/>
                <w:sz w:val="22"/>
                <w:szCs w:val="24"/>
                <w:lang w:eastAsia="ru-RU"/>
              </w:rPr>
              <w:t xml:space="preserve"> состоянии  6,0 BI, микробная чистота  не более 2,0 Lg (CFU/дм</w:t>
            </w:r>
            <w:proofErr w:type="gramStart"/>
            <w:r w:rsidRPr="00302121">
              <w:rPr>
                <w:rFonts w:eastAsia="Times New Roman" w:cs="Times New Roman"/>
                <w:sz w:val="22"/>
                <w:szCs w:val="24"/>
                <w:lang w:eastAsia="ru-RU"/>
              </w:rPr>
              <w:t>2</w:t>
            </w:r>
            <w:proofErr w:type="gramEnd"/>
            <w:r w:rsidRPr="00302121">
              <w:rPr>
                <w:rFonts w:eastAsia="Times New Roman" w:cs="Times New Roman"/>
                <w:sz w:val="22"/>
                <w:szCs w:val="24"/>
                <w:lang w:eastAsia="ru-RU"/>
              </w:rPr>
              <w:t>), пылеворсоотделение, не более 4,0, чистота в части инородных частиц не более 3,5 IPM, адгезия при фиксации с целью ограничения операционного поля в течение 6-8 часов. 1 простыня с адгезивным краем 50х50±1см. Материал - трехслойный ламинированный плотностью не менее 75г/кв</w:t>
            </w:r>
            <w:proofErr w:type="gramStart"/>
            <w:r w:rsidRPr="00302121">
              <w:rPr>
                <w:rFonts w:eastAsia="Times New Roman" w:cs="Times New Roman"/>
                <w:sz w:val="22"/>
                <w:szCs w:val="24"/>
                <w:lang w:eastAsia="ru-RU"/>
              </w:rPr>
              <w:t>.м</w:t>
            </w:r>
            <w:proofErr w:type="gramEnd"/>
            <w:r w:rsidRPr="00302121">
              <w:rPr>
                <w:rFonts w:eastAsia="Times New Roman" w:cs="Times New Roman"/>
                <w:sz w:val="22"/>
                <w:szCs w:val="24"/>
                <w:lang w:eastAsia="ru-RU"/>
              </w:rPr>
              <w:t xml:space="preserve"> (1 слой - антистатическая полиэтиленовая пленка плотностью не менее 27 г/кв.м.; 2 слой - гидрофильный полипропилен на внешней стороне простыни плотностью не менее 30 г/кв.м.; клей плавкий синтетический плотностью не менее 3 г/кв.м.; 3 слой - полипропилен на внутренней стороне простыни плотностью не менее 15 г/кв.м). Адгезивная полоса размером 50х5±1см.. 1 впитывающая пеленка 43х68,5±1 см; Материал - 100%-хлопок нетканый плотностью не менее 65 г/кв.м.</w:t>
            </w:r>
          </w:p>
          <w:p w:rsidR="009C7375" w:rsidRPr="005E1643" w:rsidRDefault="009C7375" w:rsidP="00C64B91">
            <w:pPr>
              <w:spacing w:after="0" w:line="240" w:lineRule="auto"/>
              <w:jc w:val="both"/>
              <w:rPr>
                <w:sz w:val="20"/>
                <w:szCs w:val="24"/>
              </w:rPr>
            </w:pPr>
            <w:r w:rsidRPr="00302121">
              <w:rPr>
                <w:rFonts w:eastAsia="Times New Roman" w:cs="Times New Roman"/>
                <w:sz w:val="22"/>
                <w:szCs w:val="24"/>
                <w:lang w:eastAsia="ru-RU"/>
              </w:rPr>
              <w:t>2 полотенца 30х40±1см.  Материал – целлюлоза плотностью  не менее  60 г/кв.м. Впитывающая способность  не менее 400 г/кв</w:t>
            </w:r>
            <w:proofErr w:type="gramStart"/>
            <w:r w:rsidRPr="00302121">
              <w:rPr>
                <w:rFonts w:eastAsia="Times New Roman" w:cs="Times New Roman"/>
                <w:sz w:val="22"/>
                <w:szCs w:val="24"/>
                <w:lang w:eastAsia="ru-RU"/>
              </w:rPr>
              <w:t>.м</w:t>
            </w:r>
            <w:proofErr w:type="gramEnd"/>
            <w:r w:rsidRPr="00302121">
              <w:rPr>
                <w:rFonts w:eastAsia="Times New Roman" w:cs="Times New Roman"/>
                <w:sz w:val="22"/>
                <w:szCs w:val="24"/>
                <w:lang w:eastAsia="ru-RU"/>
              </w:rPr>
              <w:t>, впитывающая способность не менее 650%..   Первичная упаковка (товарная) - 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ЛОТа, срок годности. Легкое открывание без использования режущих инструментов, шов - термоспайка. Вторичная упаковка (транспортная) - короб из 5-слойного гофрированного картона. Срок хранения - 5 лет. Упаковано - 1 шт./тов</w:t>
            </w:r>
            <w:proofErr w:type="gramStart"/>
            <w:r w:rsidRPr="00302121">
              <w:rPr>
                <w:rFonts w:eastAsia="Times New Roman" w:cs="Times New Roman"/>
                <w:sz w:val="22"/>
                <w:szCs w:val="24"/>
                <w:lang w:eastAsia="ru-RU"/>
              </w:rPr>
              <w:t>.у</w:t>
            </w:r>
            <w:proofErr w:type="gramEnd"/>
            <w:r w:rsidRPr="00302121">
              <w:rPr>
                <w:rFonts w:eastAsia="Times New Roman" w:cs="Times New Roman"/>
                <w:sz w:val="22"/>
                <w:szCs w:val="24"/>
                <w:lang w:eastAsia="ru-RU"/>
              </w:rPr>
              <w:t>п, 10 шт./трансп.уп.</w:t>
            </w:r>
          </w:p>
        </w:tc>
        <w:tc>
          <w:tcPr>
            <w:tcW w:w="1275" w:type="dxa"/>
            <w:tcBorders>
              <w:top w:val="single" w:sz="4" w:space="0" w:color="auto"/>
              <w:left w:val="single" w:sz="4" w:space="0" w:color="auto"/>
              <w:bottom w:val="single" w:sz="4" w:space="0" w:color="auto"/>
              <w:right w:val="single" w:sz="4" w:space="0" w:color="auto"/>
            </w:tcBorders>
            <w:vAlign w:val="center"/>
          </w:tcPr>
          <w:p w:rsidR="009C7375" w:rsidRDefault="009C7375" w:rsidP="00BD3AD2">
            <w:pPr>
              <w:spacing w:after="0" w:line="240" w:lineRule="auto"/>
              <w:jc w:val="center"/>
              <w:rPr>
                <w:rFonts w:eastAsia="Calibri" w:cs="Times New Roman"/>
                <w:b/>
                <w:sz w:val="22"/>
                <w:szCs w:val="20"/>
              </w:rPr>
            </w:pPr>
            <w:r>
              <w:rPr>
                <w:rFonts w:eastAsia="Calibri" w:cs="Times New Roman"/>
                <w:b/>
                <w:sz w:val="22"/>
                <w:szCs w:val="20"/>
              </w:rPr>
              <w:lastRenderedPageBreak/>
              <w:t>80</w:t>
            </w:r>
          </w:p>
        </w:tc>
      </w:tr>
      <w:tr w:rsidR="009C7375" w:rsidRPr="004E64A7" w:rsidTr="005A5B3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C7375" w:rsidRDefault="00216820" w:rsidP="00BA3AAA">
            <w:pPr>
              <w:pStyle w:val="a3"/>
              <w:spacing w:after="0" w:line="240" w:lineRule="auto"/>
              <w:ind w:left="0"/>
              <w:jc w:val="center"/>
              <w:rPr>
                <w:rFonts w:eastAsia="Calibri" w:cs="Times New Roman"/>
                <w:sz w:val="22"/>
                <w:szCs w:val="20"/>
              </w:rPr>
            </w:pPr>
            <w:r>
              <w:rPr>
                <w:rFonts w:eastAsia="Calibri" w:cs="Times New Roman"/>
                <w:sz w:val="22"/>
                <w:szCs w:val="20"/>
              </w:rPr>
              <w:lastRenderedPageBreak/>
              <w:t>100</w:t>
            </w:r>
          </w:p>
        </w:tc>
        <w:tc>
          <w:tcPr>
            <w:tcW w:w="2269" w:type="dxa"/>
            <w:tcBorders>
              <w:top w:val="single" w:sz="4" w:space="0" w:color="auto"/>
              <w:left w:val="single" w:sz="4" w:space="0" w:color="auto"/>
              <w:bottom w:val="single" w:sz="4" w:space="0" w:color="auto"/>
              <w:right w:val="single" w:sz="4" w:space="0" w:color="auto"/>
            </w:tcBorders>
            <w:vAlign w:val="center"/>
          </w:tcPr>
          <w:p w:rsidR="009C7375" w:rsidRDefault="00CA56E8" w:rsidP="00CA56E8">
            <w:pPr>
              <w:spacing w:after="0" w:line="240" w:lineRule="auto"/>
              <w:jc w:val="center"/>
              <w:rPr>
                <w:rFonts w:eastAsia="Calibri" w:cs="Times New Roman"/>
                <w:sz w:val="22"/>
                <w:szCs w:val="20"/>
              </w:rPr>
            </w:pPr>
            <w:r w:rsidRPr="00216820">
              <w:rPr>
                <w:rFonts w:eastAsia="Calibri" w:cs="Times New Roman"/>
                <w:sz w:val="22"/>
                <w:szCs w:val="20"/>
              </w:rPr>
              <w:t>У</w:t>
            </w:r>
            <w:r w:rsidR="00216820" w:rsidRPr="00216820">
              <w:rPr>
                <w:rFonts w:eastAsia="Calibri" w:cs="Times New Roman"/>
                <w:sz w:val="22"/>
                <w:szCs w:val="20"/>
              </w:rPr>
              <w:t>стройство</w:t>
            </w:r>
            <w:r>
              <w:rPr>
                <w:rFonts w:eastAsia="Calibri" w:cs="Times New Roman"/>
                <w:sz w:val="22"/>
                <w:szCs w:val="20"/>
              </w:rPr>
              <w:t xml:space="preserve"> </w:t>
            </w:r>
            <w:r w:rsidR="00216820" w:rsidRPr="00216820">
              <w:rPr>
                <w:rFonts w:eastAsia="Calibri" w:cs="Times New Roman"/>
                <w:sz w:val="22"/>
                <w:szCs w:val="20"/>
              </w:rPr>
              <w:t>гемостатическое</w:t>
            </w:r>
          </w:p>
        </w:tc>
        <w:tc>
          <w:tcPr>
            <w:tcW w:w="12049" w:type="dxa"/>
            <w:tcBorders>
              <w:top w:val="single" w:sz="4" w:space="0" w:color="auto"/>
              <w:left w:val="single" w:sz="4" w:space="0" w:color="auto"/>
              <w:bottom w:val="single" w:sz="4" w:space="0" w:color="auto"/>
              <w:right w:val="single" w:sz="4" w:space="0" w:color="auto"/>
            </w:tcBorders>
            <w:vAlign w:val="center"/>
          </w:tcPr>
          <w:p w:rsidR="009C7375" w:rsidRPr="004519CE" w:rsidRDefault="00CA56E8" w:rsidP="00DD40BE">
            <w:pPr>
              <w:spacing w:after="0" w:line="240" w:lineRule="auto"/>
              <w:jc w:val="both"/>
              <w:rPr>
                <w:rFonts w:eastAsia="Times New Roman" w:cs="Times New Roman"/>
                <w:sz w:val="22"/>
                <w:szCs w:val="24"/>
                <w:lang w:eastAsia="ru-RU"/>
              </w:rPr>
            </w:pPr>
            <w:r w:rsidRPr="00CA56E8">
              <w:rPr>
                <w:rFonts w:eastAsia="Times New Roman" w:cs="Times New Roman"/>
                <w:sz w:val="22"/>
                <w:szCs w:val="24"/>
                <w:lang w:eastAsia="ru-RU"/>
              </w:rPr>
              <w:t xml:space="preserve">Компрессионное устройство для лучевой артерии обеспечивает компрессию поворотом циферблата. Материал циферблата поликарбонат. Прозрачный циферблат для </w:t>
            </w:r>
            <w:proofErr w:type="gramStart"/>
            <w:r w:rsidRPr="00CA56E8">
              <w:rPr>
                <w:rFonts w:eastAsia="Times New Roman" w:cs="Times New Roman"/>
                <w:sz w:val="22"/>
                <w:szCs w:val="24"/>
                <w:lang w:eastAsia="ru-RU"/>
              </w:rPr>
              <w:t>контроля за</w:t>
            </w:r>
            <w:proofErr w:type="gramEnd"/>
            <w:r w:rsidRPr="00CA56E8">
              <w:rPr>
                <w:rFonts w:eastAsia="Times New Roman" w:cs="Times New Roman"/>
                <w:sz w:val="22"/>
                <w:szCs w:val="24"/>
                <w:lang w:eastAsia="ru-RU"/>
              </w:rPr>
              <w:t xml:space="preserve"> зоной  доступа. Увеличение компрессии достигается поворотомм циферблата по часовой стрелке. Наличие пла</w:t>
            </w:r>
            <w:proofErr w:type="gramStart"/>
            <w:r w:rsidRPr="00CA56E8">
              <w:rPr>
                <w:rFonts w:eastAsia="Times New Roman" w:cs="Times New Roman"/>
                <w:sz w:val="22"/>
                <w:szCs w:val="24"/>
                <w:lang w:eastAsia="ru-RU"/>
              </w:rPr>
              <w:t>c</w:t>
            </w:r>
            <w:proofErr w:type="gramEnd"/>
            <w:r w:rsidRPr="00CA56E8">
              <w:rPr>
                <w:rFonts w:eastAsia="Times New Roman" w:cs="Times New Roman"/>
                <w:sz w:val="22"/>
                <w:szCs w:val="24"/>
                <w:lang w:eastAsia="ru-RU"/>
              </w:rPr>
              <w:t>тин по обеим сторонам циферблата. Наличие компрессионной пластины и выемки для интродьюсера на нижней поверхности циферблата. Материал манжеты Velcro® Длина манжеты в 2 вариантах - 25-26см и 30-31см. Каждое устройство в индивидуальной стерильной упаковке.</w:t>
            </w:r>
          </w:p>
        </w:tc>
        <w:tc>
          <w:tcPr>
            <w:tcW w:w="1275" w:type="dxa"/>
            <w:tcBorders>
              <w:top w:val="single" w:sz="4" w:space="0" w:color="auto"/>
              <w:left w:val="single" w:sz="4" w:space="0" w:color="auto"/>
              <w:bottom w:val="single" w:sz="4" w:space="0" w:color="auto"/>
              <w:right w:val="single" w:sz="4" w:space="0" w:color="auto"/>
            </w:tcBorders>
            <w:vAlign w:val="center"/>
          </w:tcPr>
          <w:p w:rsidR="009C7375" w:rsidRDefault="00CA56E8" w:rsidP="00BD3AD2">
            <w:pPr>
              <w:spacing w:after="0" w:line="240" w:lineRule="auto"/>
              <w:jc w:val="center"/>
              <w:rPr>
                <w:rFonts w:eastAsia="Calibri" w:cs="Times New Roman"/>
                <w:b/>
                <w:sz w:val="22"/>
                <w:szCs w:val="20"/>
              </w:rPr>
            </w:pPr>
            <w:r>
              <w:rPr>
                <w:rFonts w:eastAsia="Calibri" w:cs="Times New Roman"/>
                <w:b/>
                <w:sz w:val="22"/>
                <w:szCs w:val="20"/>
              </w:rPr>
              <w:t>50</w:t>
            </w:r>
          </w:p>
        </w:tc>
      </w:tr>
    </w:tbl>
    <w:p w:rsidR="00BA3AAA" w:rsidRDefault="00BA3AAA"/>
    <w:sectPr w:rsidR="00BA3AAA" w:rsidSect="00DD40BE">
      <w:pgSz w:w="16838" w:h="11906" w:orient="landscape"/>
      <w:pgMar w:top="709" w:right="1134" w:bottom="1985"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10E"/>
    <w:rsid w:val="000A0311"/>
    <w:rsid w:val="00135452"/>
    <w:rsid w:val="00216820"/>
    <w:rsid w:val="0038779F"/>
    <w:rsid w:val="00494CDF"/>
    <w:rsid w:val="00563941"/>
    <w:rsid w:val="005920ED"/>
    <w:rsid w:val="00594C9C"/>
    <w:rsid w:val="005A5B31"/>
    <w:rsid w:val="006F6D22"/>
    <w:rsid w:val="00756015"/>
    <w:rsid w:val="00767235"/>
    <w:rsid w:val="007F7F0B"/>
    <w:rsid w:val="0082310E"/>
    <w:rsid w:val="008A7C6B"/>
    <w:rsid w:val="009C5A1E"/>
    <w:rsid w:val="009C7375"/>
    <w:rsid w:val="00A44E4C"/>
    <w:rsid w:val="00A52205"/>
    <w:rsid w:val="00AD776A"/>
    <w:rsid w:val="00B52D8E"/>
    <w:rsid w:val="00BA3AAA"/>
    <w:rsid w:val="00BA58CB"/>
    <w:rsid w:val="00BD3AD2"/>
    <w:rsid w:val="00C217CA"/>
    <w:rsid w:val="00CA56E8"/>
    <w:rsid w:val="00D92D1C"/>
    <w:rsid w:val="00DD40BE"/>
    <w:rsid w:val="00FB2825"/>
    <w:rsid w:val="00FF7D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ngsanaUPC"/>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4C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4CD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ngsanaUPC"/>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4C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4C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28</Pages>
  <Words>16368</Words>
  <Characters>93298</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109448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Федорочева Зарема Рамилевна</cp:lastModifiedBy>
  <cp:revision>12</cp:revision>
  <dcterms:created xsi:type="dcterms:W3CDTF">2019-10-23T05:50:00Z</dcterms:created>
  <dcterms:modified xsi:type="dcterms:W3CDTF">2019-10-25T10:35:00Z</dcterms:modified>
</cp:coreProperties>
</file>